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EC0E5" w14:textId="3165F760" w:rsidR="00DF21F3" w:rsidRDefault="001B2265" w:rsidP="00DF21F3">
      <w:pPr>
        <w:jc w:val="both"/>
        <w:rPr>
          <w:rFonts w:asciiTheme="majorHAnsi" w:eastAsiaTheme="majorEastAsia" w:hAnsiTheme="majorHAnsi" w:cstheme="majorBidi"/>
          <w:spacing w:val="5"/>
          <w:kern w:val="28"/>
          <w:sz w:val="16"/>
          <w:szCs w:val="16"/>
          <w:lang w:val="en-SG"/>
        </w:rPr>
      </w:pPr>
      <w:bookmarkStart w:id="0" w:name="_GoBack"/>
      <w:bookmarkEnd w:id="0"/>
      <w:proofErr w:type="spellStart"/>
      <w:r>
        <w:rPr>
          <w:rFonts w:asciiTheme="majorHAnsi" w:eastAsiaTheme="majorEastAsia" w:hAnsiTheme="majorHAnsi" w:cstheme="majorBidi"/>
          <w:spacing w:val="5"/>
          <w:kern w:val="28"/>
          <w:sz w:val="16"/>
          <w:szCs w:val="16"/>
          <w:lang w:val="en-SG"/>
        </w:rPr>
        <w:t>zs</w:t>
      </w:r>
      <w:proofErr w:type="spellEnd"/>
    </w:p>
    <w:p w14:paraId="102ACF76" w14:textId="77777777" w:rsidR="00DF21F3" w:rsidRPr="00A503E0" w:rsidRDefault="00DF21F3" w:rsidP="00DF21F3">
      <w:pPr>
        <w:pStyle w:val="Title"/>
        <w:spacing w:after="0"/>
        <w:jc w:val="both"/>
        <w:rPr>
          <w:color w:val="auto"/>
        </w:rPr>
      </w:pPr>
      <w:r>
        <w:rPr>
          <w:color w:val="auto"/>
        </w:rPr>
        <w:t>GP</w:t>
      </w:r>
      <w:r w:rsidRPr="00915382">
        <w:rPr>
          <w:color w:val="auto"/>
        </w:rPr>
        <w:t xml:space="preserve"> June Intensive Revision</w:t>
      </w:r>
      <w:r w:rsidR="00573073">
        <w:rPr>
          <w:color w:val="auto"/>
        </w:rPr>
        <w:t xml:space="preserve"> 2015</w:t>
      </w:r>
    </w:p>
    <w:p w14:paraId="5565932B" w14:textId="77777777" w:rsidR="00DF21F3" w:rsidRPr="008B3450" w:rsidRDefault="008E2005" w:rsidP="00DF21F3">
      <w:pPr>
        <w:jc w:val="both"/>
        <w:rPr>
          <w:rFonts w:asciiTheme="majorHAnsi" w:hAnsiTheme="majorHAnsi"/>
          <w:b/>
          <w:sz w:val="26"/>
          <w:szCs w:val="26"/>
        </w:rPr>
      </w:pPr>
      <w:r w:rsidRPr="008E2005">
        <w:rPr>
          <w:rFonts w:asciiTheme="majorHAnsi" w:hAnsiTheme="majorHAnsi"/>
          <w:b/>
          <w:sz w:val="26"/>
          <w:szCs w:val="26"/>
        </w:rPr>
        <w:t>Essay Writing Skills</w:t>
      </w:r>
      <w:r>
        <w:rPr>
          <w:rFonts w:asciiTheme="majorHAnsi" w:hAnsiTheme="majorHAnsi"/>
          <w:b/>
          <w:sz w:val="26"/>
          <w:szCs w:val="26"/>
        </w:rPr>
        <w:t xml:space="preserve"> </w:t>
      </w:r>
      <w:r w:rsidR="00DF21F3">
        <w:rPr>
          <w:rFonts w:asciiTheme="majorHAnsi" w:hAnsiTheme="majorHAnsi"/>
          <w:b/>
          <w:sz w:val="26"/>
          <w:szCs w:val="26"/>
        </w:rPr>
        <w:t>10</w:t>
      </w:r>
      <w:r w:rsidR="00DF21F3" w:rsidRPr="008B3450">
        <w:rPr>
          <w:rFonts w:asciiTheme="majorHAnsi" w:hAnsiTheme="majorHAnsi"/>
          <w:b/>
          <w:sz w:val="26"/>
          <w:szCs w:val="26"/>
        </w:rPr>
        <w:t xml:space="preserve"> – Paragraphing Development (</w:t>
      </w:r>
      <w:r w:rsidR="00DF21F3">
        <w:rPr>
          <w:rFonts w:asciiTheme="majorHAnsi" w:hAnsiTheme="majorHAnsi"/>
          <w:b/>
          <w:sz w:val="26"/>
          <w:szCs w:val="26"/>
        </w:rPr>
        <w:t>Conclusion</w:t>
      </w:r>
      <w:r w:rsidR="00DF21F3" w:rsidRPr="008B3450">
        <w:rPr>
          <w:rFonts w:asciiTheme="majorHAnsi" w:hAnsiTheme="majorHAnsi"/>
          <w:b/>
          <w:sz w:val="26"/>
          <w:szCs w:val="26"/>
        </w:rPr>
        <w:t>)</w:t>
      </w:r>
    </w:p>
    <w:p w14:paraId="34CBC664" w14:textId="77777777" w:rsidR="00DF21F3" w:rsidRPr="008E2005" w:rsidRDefault="00DF21F3" w:rsidP="008E2005">
      <w:pPr>
        <w:jc w:val="both"/>
        <w:rPr>
          <w:sz w:val="22"/>
          <w:szCs w:val="22"/>
        </w:rPr>
      </w:pPr>
    </w:p>
    <w:p w14:paraId="0886C824" w14:textId="77777777" w:rsidR="00DF21F3" w:rsidRPr="008E2005" w:rsidRDefault="00DF21F3" w:rsidP="008E2005">
      <w:pPr>
        <w:jc w:val="both"/>
        <w:rPr>
          <w:rFonts w:cs="Arial"/>
          <w:b/>
          <w:sz w:val="22"/>
          <w:szCs w:val="22"/>
        </w:rPr>
      </w:pPr>
      <w:r w:rsidRPr="008E2005">
        <w:rPr>
          <w:rFonts w:cs="Arial"/>
          <w:b/>
          <w:sz w:val="22"/>
          <w:szCs w:val="22"/>
        </w:rPr>
        <w:t>Importance</w:t>
      </w:r>
    </w:p>
    <w:p w14:paraId="35B8D071" w14:textId="77777777" w:rsidR="00DF21F3" w:rsidRPr="008E2005" w:rsidRDefault="00DF21F3" w:rsidP="008E2005">
      <w:pPr>
        <w:pStyle w:val="BodyText"/>
        <w:jc w:val="both"/>
        <w:rPr>
          <w:rFonts w:asciiTheme="minorHAnsi" w:hAnsiTheme="minorHAnsi"/>
          <w:szCs w:val="22"/>
        </w:rPr>
      </w:pPr>
      <w:r w:rsidRPr="008E2005">
        <w:rPr>
          <w:rFonts w:asciiTheme="minorHAnsi" w:hAnsiTheme="minorHAnsi"/>
          <w:szCs w:val="22"/>
        </w:rPr>
        <w:t>The conclusion plays a very important part in the writing of an essay. It should contain a summary of your discussion and it should have an idea on how your discussion will end. There is an analogy between writing an essay and going on a journey. In both situations, you start off by knowing the destination. In the introduction, you study the roadmap. Next, in a series of paragraphs you make the actual journey. The conclusion when you reach the destination. Thus, improve the planning of the rest of the essay, and the conclusion will come naturally.</w:t>
      </w:r>
    </w:p>
    <w:p w14:paraId="0E213DD8" w14:textId="77777777" w:rsidR="00DF21F3" w:rsidRPr="008E2005" w:rsidRDefault="00DF21F3" w:rsidP="008E2005">
      <w:pPr>
        <w:tabs>
          <w:tab w:val="left" w:pos="2970"/>
        </w:tabs>
        <w:jc w:val="both"/>
        <w:rPr>
          <w:rFonts w:cs="Arial"/>
          <w:sz w:val="22"/>
          <w:szCs w:val="22"/>
        </w:rPr>
      </w:pPr>
      <w:r w:rsidRPr="008E2005">
        <w:rPr>
          <w:rFonts w:cs="Arial"/>
          <w:sz w:val="22"/>
          <w:szCs w:val="22"/>
        </w:rPr>
        <w:tab/>
      </w:r>
    </w:p>
    <w:p w14:paraId="2C4E4330" w14:textId="77777777" w:rsidR="00DF21F3" w:rsidRPr="008E2005" w:rsidRDefault="00DF21F3" w:rsidP="008E2005">
      <w:pPr>
        <w:jc w:val="both"/>
        <w:rPr>
          <w:rFonts w:cs="Arial"/>
          <w:sz w:val="22"/>
          <w:szCs w:val="22"/>
        </w:rPr>
      </w:pPr>
      <w:r w:rsidRPr="008E2005">
        <w:rPr>
          <w:rFonts w:cs="Arial"/>
          <w:sz w:val="22"/>
          <w:szCs w:val="22"/>
        </w:rPr>
        <w:t xml:space="preserve">If you have done a good job so far, you should now be able to show you have dealt with </w:t>
      </w:r>
      <w:proofErr w:type="gramStart"/>
      <w:r w:rsidRPr="008E2005">
        <w:rPr>
          <w:rFonts w:cs="Arial"/>
          <w:sz w:val="22"/>
          <w:szCs w:val="22"/>
        </w:rPr>
        <w:t xml:space="preserve">the </w:t>
      </w:r>
      <w:r w:rsidRPr="008E2005">
        <w:rPr>
          <w:rFonts w:cs="Arial"/>
          <w:b/>
          <w:sz w:val="22"/>
          <w:szCs w:val="22"/>
        </w:rPr>
        <w:t>topic</w:t>
      </w:r>
      <w:r w:rsidRPr="008E2005">
        <w:rPr>
          <w:rFonts w:cs="Arial"/>
          <w:sz w:val="22"/>
          <w:szCs w:val="22"/>
        </w:rPr>
        <w:t>,</w:t>
      </w:r>
      <w:proofErr w:type="gramEnd"/>
      <w:r w:rsidRPr="008E2005">
        <w:rPr>
          <w:rFonts w:cs="Arial"/>
          <w:sz w:val="22"/>
          <w:szCs w:val="22"/>
        </w:rPr>
        <w:t xml:space="preserve"> explained your view of the keywords and answered the question. That is the secret of reliable conclusions.</w:t>
      </w:r>
    </w:p>
    <w:p w14:paraId="5174595C" w14:textId="77777777" w:rsidR="00DF21F3" w:rsidRPr="008E2005" w:rsidRDefault="00DF21F3" w:rsidP="008E2005">
      <w:pPr>
        <w:jc w:val="both"/>
        <w:rPr>
          <w:rFonts w:cs="Arial"/>
          <w:sz w:val="22"/>
          <w:szCs w:val="22"/>
        </w:rPr>
      </w:pPr>
    </w:p>
    <w:p w14:paraId="7794FEDA" w14:textId="77777777" w:rsidR="00DF21F3" w:rsidRPr="008E2005" w:rsidRDefault="00DF21F3" w:rsidP="008E2005">
      <w:pPr>
        <w:jc w:val="both"/>
        <w:rPr>
          <w:rFonts w:cs="Arial"/>
          <w:b/>
          <w:sz w:val="22"/>
          <w:szCs w:val="22"/>
        </w:rPr>
      </w:pPr>
      <w:r w:rsidRPr="008E2005">
        <w:rPr>
          <w:rFonts w:cs="Arial"/>
          <w:b/>
          <w:sz w:val="22"/>
          <w:szCs w:val="22"/>
        </w:rPr>
        <w:t>Steps in the development of summary</w:t>
      </w:r>
    </w:p>
    <w:p w14:paraId="2A01E8A2" w14:textId="77777777" w:rsidR="00DF21F3" w:rsidRPr="008E2005" w:rsidRDefault="00DF21F3" w:rsidP="008E2005">
      <w:pPr>
        <w:jc w:val="both"/>
        <w:rPr>
          <w:rFonts w:cs="Arial"/>
          <w:sz w:val="22"/>
          <w:szCs w:val="22"/>
        </w:rPr>
      </w:pPr>
    </w:p>
    <w:p w14:paraId="26465702" w14:textId="77777777" w:rsidR="00DF21F3" w:rsidRPr="008E2005" w:rsidRDefault="00DF21F3" w:rsidP="008E2005">
      <w:pPr>
        <w:numPr>
          <w:ilvl w:val="0"/>
          <w:numId w:val="22"/>
        </w:numPr>
        <w:jc w:val="both"/>
        <w:rPr>
          <w:rFonts w:cs="Arial"/>
          <w:sz w:val="22"/>
          <w:szCs w:val="22"/>
          <w:u w:val="single"/>
        </w:rPr>
      </w:pPr>
      <w:r w:rsidRPr="008E2005">
        <w:rPr>
          <w:rFonts w:cs="Arial"/>
          <w:sz w:val="22"/>
          <w:szCs w:val="22"/>
          <w:u w:val="single"/>
        </w:rPr>
        <w:t>Provide a summary of the points</w:t>
      </w:r>
    </w:p>
    <w:p w14:paraId="7384BE7E" w14:textId="77777777" w:rsidR="00DF21F3" w:rsidRPr="008E2005" w:rsidRDefault="00DF21F3" w:rsidP="008E2005">
      <w:pPr>
        <w:jc w:val="both"/>
        <w:rPr>
          <w:rFonts w:cs="Arial"/>
          <w:sz w:val="22"/>
          <w:szCs w:val="22"/>
        </w:rPr>
      </w:pPr>
      <w:r w:rsidRPr="008E2005">
        <w:rPr>
          <w:rFonts w:cs="Arial"/>
          <w:sz w:val="22"/>
          <w:szCs w:val="22"/>
        </w:rPr>
        <w:t xml:space="preserve">A simple summary of the points you have already made is a relevant but not very interesting way to finish an essay. On the other hand, you should </w:t>
      </w:r>
      <w:r w:rsidRPr="008E2005">
        <w:rPr>
          <w:rFonts w:cs="Arial"/>
          <w:b/>
          <w:sz w:val="22"/>
          <w:szCs w:val="22"/>
        </w:rPr>
        <w:t>never</w:t>
      </w:r>
      <w:r w:rsidRPr="008E2005">
        <w:rPr>
          <w:rFonts w:cs="Arial"/>
          <w:sz w:val="22"/>
          <w:szCs w:val="22"/>
        </w:rPr>
        <w:t xml:space="preserve"> introduce new material – you are not writing a detective story. What can you relevantly do?</w:t>
      </w:r>
    </w:p>
    <w:p w14:paraId="468CCEA6" w14:textId="77777777" w:rsidR="00DF21F3" w:rsidRPr="008E2005" w:rsidRDefault="00DF21F3" w:rsidP="008E2005">
      <w:pPr>
        <w:jc w:val="both"/>
        <w:rPr>
          <w:rFonts w:cs="Arial"/>
          <w:sz w:val="22"/>
          <w:szCs w:val="22"/>
        </w:rPr>
      </w:pPr>
    </w:p>
    <w:p w14:paraId="22E09F48" w14:textId="77777777" w:rsidR="00DF21F3" w:rsidRPr="008E2005" w:rsidRDefault="00DF21F3" w:rsidP="008E2005">
      <w:pPr>
        <w:numPr>
          <w:ilvl w:val="0"/>
          <w:numId w:val="22"/>
        </w:numPr>
        <w:jc w:val="both"/>
        <w:rPr>
          <w:rFonts w:cs="Arial"/>
          <w:sz w:val="22"/>
          <w:szCs w:val="22"/>
          <w:u w:val="single"/>
        </w:rPr>
      </w:pPr>
      <w:r w:rsidRPr="008E2005">
        <w:rPr>
          <w:rFonts w:cs="Arial"/>
          <w:sz w:val="22"/>
          <w:szCs w:val="22"/>
          <w:u w:val="single"/>
        </w:rPr>
        <w:t xml:space="preserve">Broaden the scope </w:t>
      </w:r>
    </w:p>
    <w:p w14:paraId="1E4B52FE" w14:textId="0D921ED2" w:rsidR="00DF21F3" w:rsidRPr="008E2005" w:rsidRDefault="00DF21F3" w:rsidP="008E2005">
      <w:pPr>
        <w:jc w:val="both"/>
        <w:rPr>
          <w:rFonts w:cs="Arial"/>
          <w:sz w:val="22"/>
          <w:szCs w:val="22"/>
        </w:rPr>
      </w:pPr>
      <w:r w:rsidRPr="008E2005">
        <w:rPr>
          <w:rFonts w:cs="Arial"/>
          <w:sz w:val="22"/>
          <w:szCs w:val="22"/>
        </w:rPr>
        <w:t xml:space="preserve">In dealing with the TOPIC, you can </w:t>
      </w:r>
      <w:r w:rsidRPr="008E2005">
        <w:rPr>
          <w:rFonts w:cs="Arial"/>
          <w:b/>
          <w:sz w:val="22"/>
          <w:szCs w:val="22"/>
        </w:rPr>
        <w:t xml:space="preserve">broaden the scope </w:t>
      </w:r>
      <w:r w:rsidRPr="008E2005">
        <w:rPr>
          <w:rFonts w:cs="Arial"/>
          <w:sz w:val="22"/>
          <w:szCs w:val="22"/>
        </w:rPr>
        <w:t xml:space="preserve">of your answer. Very often when you pull all your points together, the cumulative effect is greater than a simple summing up would suggest. </w:t>
      </w:r>
      <w:r w:rsidRPr="00965199">
        <w:rPr>
          <w:rFonts w:cs="Arial"/>
          <w:sz w:val="22"/>
          <w:szCs w:val="22"/>
          <w:highlight w:val="yellow"/>
        </w:rPr>
        <w:t>Where have the points been leading you?</w:t>
      </w:r>
      <w:r w:rsidR="00965199">
        <w:rPr>
          <w:rFonts w:cs="Arial"/>
          <w:sz w:val="22"/>
          <w:szCs w:val="22"/>
          <w:highlight w:val="yellow"/>
        </w:rPr>
        <w:t xml:space="preserve"> – list out the key determinant of the discussion – which factor is most important</w:t>
      </w:r>
    </w:p>
    <w:p w14:paraId="4ABB98D7" w14:textId="77777777" w:rsidR="00DF21F3" w:rsidRPr="008E2005" w:rsidRDefault="00DF21F3" w:rsidP="008E2005">
      <w:pPr>
        <w:jc w:val="both"/>
        <w:rPr>
          <w:rFonts w:cs="Arial"/>
          <w:sz w:val="22"/>
          <w:szCs w:val="22"/>
        </w:rPr>
      </w:pPr>
    </w:p>
    <w:p w14:paraId="19E33D49" w14:textId="77777777" w:rsidR="00DF21F3" w:rsidRPr="008E2005" w:rsidRDefault="00DF21F3" w:rsidP="008E2005">
      <w:pPr>
        <w:numPr>
          <w:ilvl w:val="0"/>
          <w:numId w:val="22"/>
        </w:numPr>
        <w:jc w:val="both"/>
        <w:rPr>
          <w:rFonts w:cs="Arial"/>
          <w:sz w:val="22"/>
          <w:szCs w:val="22"/>
          <w:u w:val="single"/>
        </w:rPr>
      </w:pPr>
      <w:r w:rsidRPr="008E2005">
        <w:rPr>
          <w:rFonts w:cs="Arial"/>
          <w:sz w:val="22"/>
          <w:szCs w:val="22"/>
          <w:u w:val="single"/>
        </w:rPr>
        <w:t>Provide a suggestion</w:t>
      </w:r>
    </w:p>
    <w:p w14:paraId="3DB2D071" w14:textId="77777777" w:rsidR="00DF21F3" w:rsidRPr="008E2005" w:rsidRDefault="00DF21F3" w:rsidP="008E2005">
      <w:pPr>
        <w:jc w:val="both"/>
        <w:rPr>
          <w:rFonts w:cs="Arial"/>
          <w:sz w:val="22"/>
          <w:szCs w:val="22"/>
        </w:rPr>
      </w:pPr>
      <w:r w:rsidRPr="008E2005">
        <w:rPr>
          <w:rFonts w:cs="Arial"/>
          <w:sz w:val="22"/>
          <w:szCs w:val="22"/>
        </w:rPr>
        <w:t xml:space="preserve">In dealing with QUESTION and KEYWORDS, you may be able to make </w:t>
      </w:r>
      <w:proofErr w:type="gramStart"/>
      <w:r w:rsidRPr="008E2005">
        <w:rPr>
          <w:rFonts w:cs="Arial"/>
          <w:sz w:val="22"/>
          <w:szCs w:val="22"/>
        </w:rPr>
        <w:t xml:space="preserve">some kind of </w:t>
      </w:r>
      <w:r w:rsidRPr="008E2005">
        <w:rPr>
          <w:rFonts w:cs="Arial"/>
          <w:b/>
          <w:sz w:val="22"/>
          <w:szCs w:val="22"/>
        </w:rPr>
        <w:t>judgment</w:t>
      </w:r>
      <w:proofErr w:type="gramEnd"/>
      <w:r w:rsidRPr="008E2005">
        <w:rPr>
          <w:rFonts w:cs="Arial"/>
          <w:sz w:val="22"/>
          <w:szCs w:val="22"/>
        </w:rPr>
        <w:t xml:space="preserve"> or evaluation even when the question (</w:t>
      </w:r>
      <w:r w:rsidRPr="008E2005">
        <w:rPr>
          <w:rFonts w:cs="Arial"/>
          <w:i/>
          <w:sz w:val="22"/>
          <w:szCs w:val="22"/>
        </w:rPr>
        <w:t>Discuss</w:t>
      </w:r>
      <w:r w:rsidRPr="008E2005">
        <w:rPr>
          <w:rFonts w:cs="Arial"/>
          <w:sz w:val="22"/>
          <w:szCs w:val="22"/>
        </w:rPr>
        <w:t xml:space="preserve">, for instance) does not require it. The question may also allow you to make </w:t>
      </w:r>
      <w:r w:rsidRPr="008E2005">
        <w:rPr>
          <w:rFonts w:cs="Arial"/>
          <w:b/>
          <w:sz w:val="22"/>
          <w:szCs w:val="22"/>
        </w:rPr>
        <w:t>suggestions.</w:t>
      </w:r>
    </w:p>
    <w:p w14:paraId="0FF35E5D" w14:textId="77777777" w:rsidR="00DF21F3" w:rsidRPr="008E2005" w:rsidRDefault="00DF21F3" w:rsidP="008E2005">
      <w:pPr>
        <w:jc w:val="both"/>
        <w:rPr>
          <w:rFonts w:cs="Arial"/>
          <w:sz w:val="22"/>
          <w:szCs w:val="22"/>
        </w:rPr>
      </w:pPr>
    </w:p>
    <w:p w14:paraId="0677CB10" w14:textId="77777777" w:rsidR="00DF21F3" w:rsidRPr="008E2005" w:rsidRDefault="00DF21F3" w:rsidP="008E2005">
      <w:pPr>
        <w:numPr>
          <w:ilvl w:val="0"/>
          <w:numId w:val="22"/>
        </w:numPr>
        <w:jc w:val="both"/>
        <w:rPr>
          <w:rFonts w:cs="Arial"/>
          <w:sz w:val="22"/>
          <w:szCs w:val="22"/>
          <w:u w:val="single"/>
        </w:rPr>
      </w:pPr>
      <w:r w:rsidRPr="008E2005">
        <w:rPr>
          <w:rFonts w:cs="Arial"/>
          <w:sz w:val="22"/>
          <w:szCs w:val="22"/>
          <w:u w:val="single"/>
        </w:rPr>
        <w:t xml:space="preserve">Provide </w:t>
      </w:r>
      <w:proofErr w:type="gramStart"/>
      <w:r w:rsidRPr="008E2005">
        <w:rPr>
          <w:rFonts w:cs="Arial"/>
          <w:sz w:val="22"/>
          <w:szCs w:val="22"/>
          <w:u w:val="single"/>
        </w:rPr>
        <w:t>personal opinion</w:t>
      </w:r>
      <w:proofErr w:type="gramEnd"/>
    </w:p>
    <w:p w14:paraId="3CB5DDE9" w14:textId="77777777" w:rsidR="00DF21F3" w:rsidRPr="008E2005" w:rsidRDefault="00DF21F3" w:rsidP="008E2005">
      <w:pPr>
        <w:jc w:val="both"/>
        <w:rPr>
          <w:rFonts w:cs="Arial"/>
          <w:sz w:val="22"/>
          <w:szCs w:val="22"/>
        </w:rPr>
      </w:pPr>
      <w:r w:rsidRPr="008E2005">
        <w:rPr>
          <w:rFonts w:cs="Arial"/>
          <w:sz w:val="22"/>
          <w:szCs w:val="22"/>
        </w:rPr>
        <w:t xml:space="preserve">There might be the opportunity for some </w:t>
      </w:r>
      <w:r w:rsidRPr="008E2005">
        <w:rPr>
          <w:rFonts w:cs="Arial"/>
          <w:b/>
          <w:sz w:val="22"/>
          <w:szCs w:val="22"/>
        </w:rPr>
        <w:t>personal reflection</w:t>
      </w:r>
      <w:r w:rsidRPr="008E2005">
        <w:rPr>
          <w:rFonts w:cs="Arial"/>
          <w:sz w:val="22"/>
          <w:szCs w:val="22"/>
        </w:rPr>
        <w:t xml:space="preserve"> on the points discussed: “Living as I do in the country where …, I strongly feel that …”</w:t>
      </w:r>
    </w:p>
    <w:p w14:paraId="280EF6DB" w14:textId="77777777" w:rsidR="00DF21F3" w:rsidRPr="008E2005" w:rsidRDefault="00DF21F3" w:rsidP="008E2005">
      <w:pPr>
        <w:jc w:val="both"/>
        <w:rPr>
          <w:rFonts w:cs="Arial"/>
          <w:sz w:val="22"/>
          <w:szCs w:val="22"/>
        </w:rPr>
      </w:pPr>
    </w:p>
    <w:p w14:paraId="612106C6" w14:textId="77777777" w:rsidR="00DF21F3" w:rsidRPr="008E2005" w:rsidRDefault="00DF21F3" w:rsidP="008E2005">
      <w:pPr>
        <w:numPr>
          <w:ilvl w:val="0"/>
          <w:numId w:val="22"/>
        </w:numPr>
        <w:jc w:val="both"/>
        <w:rPr>
          <w:rFonts w:cs="Arial"/>
          <w:sz w:val="22"/>
          <w:szCs w:val="22"/>
          <w:u w:val="single"/>
        </w:rPr>
      </w:pPr>
      <w:r w:rsidRPr="008E2005">
        <w:rPr>
          <w:rFonts w:cs="Arial"/>
          <w:sz w:val="22"/>
          <w:szCs w:val="22"/>
          <w:u w:val="single"/>
        </w:rPr>
        <w:t>Using quotations</w:t>
      </w:r>
    </w:p>
    <w:p w14:paraId="4B0DC441" w14:textId="77777777" w:rsidR="00DF21F3" w:rsidRPr="008E2005" w:rsidRDefault="00DF21F3" w:rsidP="008E2005">
      <w:pPr>
        <w:jc w:val="both"/>
        <w:rPr>
          <w:rFonts w:cs="Arial"/>
          <w:sz w:val="22"/>
          <w:szCs w:val="22"/>
        </w:rPr>
      </w:pPr>
      <w:r w:rsidRPr="008E2005">
        <w:rPr>
          <w:rFonts w:cs="Arial"/>
          <w:sz w:val="22"/>
          <w:szCs w:val="22"/>
        </w:rPr>
        <w:t xml:space="preserve">Other possibilities include </w:t>
      </w:r>
      <w:r w:rsidRPr="008E2005">
        <w:rPr>
          <w:rFonts w:cs="Arial"/>
          <w:b/>
          <w:sz w:val="22"/>
          <w:szCs w:val="22"/>
        </w:rPr>
        <w:t xml:space="preserve">thought-provoking questions, quotations </w:t>
      </w:r>
      <w:r w:rsidRPr="008E2005">
        <w:rPr>
          <w:rFonts w:cs="Arial"/>
          <w:sz w:val="22"/>
          <w:szCs w:val="22"/>
        </w:rPr>
        <w:t xml:space="preserve">and </w:t>
      </w:r>
      <w:r w:rsidRPr="008E2005">
        <w:rPr>
          <w:rFonts w:cs="Arial"/>
          <w:b/>
          <w:sz w:val="22"/>
          <w:szCs w:val="22"/>
        </w:rPr>
        <w:t xml:space="preserve">analogies </w:t>
      </w:r>
      <w:r w:rsidRPr="008E2005">
        <w:rPr>
          <w:rFonts w:cs="Arial"/>
          <w:sz w:val="22"/>
          <w:szCs w:val="22"/>
        </w:rPr>
        <w:t xml:space="preserve">– but do make sure that these tie in with the issue you have been discussing. If you want to write them simply because you know them, leave them out. If they come naturally to mind and seem </w:t>
      </w:r>
      <w:proofErr w:type="gramStart"/>
      <w:r w:rsidRPr="008E2005">
        <w:rPr>
          <w:rFonts w:cs="Arial"/>
          <w:sz w:val="22"/>
          <w:szCs w:val="22"/>
        </w:rPr>
        <w:t>really apt</w:t>
      </w:r>
      <w:proofErr w:type="gramEnd"/>
      <w:r w:rsidRPr="008E2005">
        <w:rPr>
          <w:rFonts w:cs="Arial"/>
          <w:sz w:val="22"/>
          <w:szCs w:val="22"/>
        </w:rPr>
        <w:t>, use them.</w:t>
      </w:r>
    </w:p>
    <w:p w14:paraId="6A2EC1C9" w14:textId="77777777" w:rsidR="00DF21F3" w:rsidRPr="008E2005" w:rsidRDefault="00DF21F3" w:rsidP="008E2005">
      <w:pPr>
        <w:jc w:val="both"/>
        <w:rPr>
          <w:rFonts w:cs="Arial"/>
          <w:sz w:val="22"/>
          <w:szCs w:val="22"/>
        </w:rPr>
      </w:pPr>
    </w:p>
    <w:p w14:paraId="1ECD237F" w14:textId="77777777" w:rsidR="00DF21F3" w:rsidRPr="008E2005" w:rsidRDefault="00DF21F3" w:rsidP="00DF21F3">
      <w:pPr>
        <w:jc w:val="both"/>
        <w:rPr>
          <w:rFonts w:cs="Arial"/>
          <w:b/>
          <w:sz w:val="22"/>
          <w:szCs w:val="22"/>
        </w:rPr>
      </w:pPr>
      <w:r w:rsidRPr="008E2005">
        <w:rPr>
          <w:rFonts w:cs="Arial"/>
          <w:b/>
          <w:sz w:val="22"/>
          <w:szCs w:val="22"/>
        </w:rPr>
        <w:t xml:space="preserve">Illustration </w:t>
      </w:r>
    </w:p>
    <w:p w14:paraId="3ED7930F" w14:textId="66DBCB4F" w:rsidR="00DF21F3" w:rsidRDefault="00DF21F3" w:rsidP="00DF21F3">
      <w:pPr>
        <w:jc w:val="both"/>
        <w:rPr>
          <w:rFonts w:cs="Arial"/>
          <w:sz w:val="22"/>
          <w:szCs w:val="22"/>
        </w:rPr>
      </w:pPr>
      <w:r w:rsidRPr="008E2005">
        <w:rPr>
          <w:rFonts w:cs="Arial"/>
          <w:sz w:val="22"/>
          <w:szCs w:val="22"/>
        </w:rPr>
        <w:t>The rise of a global meritocracy offers all sorts of benefits, from higher growth in productivity to faster scientific progress. It can boost social mobility and allow all sorts of weird and wonderful talents to boom. The talent wars may be a source of unhappiness for companies and countries. But they should be a cause for celebration.</w:t>
      </w:r>
    </w:p>
    <w:p w14:paraId="1913807A" w14:textId="1C347594" w:rsidR="00C42F48" w:rsidRDefault="00C42F48" w:rsidP="00DF21F3">
      <w:pPr>
        <w:jc w:val="both"/>
        <w:rPr>
          <w:rFonts w:cs="Arial"/>
          <w:sz w:val="22"/>
          <w:szCs w:val="22"/>
        </w:rPr>
      </w:pPr>
    </w:p>
    <w:p w14:paraId="238F7D84" w14:textId="52CF071F" w:rsidR="00C42F48" w:rsidRDefault="00C42F48" w:rsidP="00DF21F3">
      <w:pPr>
        <w:jc w:val="both"/>
        <w:rPr>
          <w:rFonts w:cs="Arial"/>
          <w:sz w:val="22"/>
          <w:szCs w:val="22"/>
        </w:rPr>
      </w:pPr>
    </w:p>
    <w:p w14:paraId="6B5105C1" w14:textId="1E56A09F" w:rsidR="00C42F48" w:rsidRDefault="00C42F48" w:rsidP="00DF21F3">
      <w:pPr>
        <w:jc w:val="both"/>
        <w:rPr>
          <w:rFonts w:cs="Arial"/>
          <w:sz w:val="22"/>
          <w:szCs w:val="22"/>
        </w:rPr>
      </w:pPr>
    </w:p>
    <w:p w14:paraId="7C5CAFA0" w14:textId="0ACA925A" w:rsidR="00C42F48" w:rsidRDefault="00C42F48" w:rsidP="00DF21F3">
      <w:pPr>
        <w:jc w:val="both"/>
        <w:rPr>
          <w:rFonts w:cs="Arial"/>
          <w:sz w:val="22"/>
          <w:szCs w:val="22"/>
        </w:rPr>
      </w:pPr>
    </w:p>
    <w:p w14:paraId="185D38AD" w14:textId="4B53FE3E" w:rsidR="00C42F48" w:rsidRDefault="00C42F48" w:rsidP="00DF21F3">
      <w:pPr>
        <w:jc w:val="both"/>
        <w:rPr>
          <w:rFonts w:cs="Arial"/>
          <w:sz w:val="22"/>
          <w:szCs w:val="22"/>
        </w:rPr>
      </w:pPr>
    </w:p>
    <w:p w14:paraId="704D6F9B" w14:textId="65BF7A67" w:rsidR="00C42F48" w:rsidRDefault="00C42F48" w:rsidP="00DF21F3">
      <w:pPr>
        <w:jc w:val="both"/>
        <w:rPr>
          <w:rFonts w:cs="Arial"/>
          <w:sz w:val="22"/>
          <w:szCs w:val="22"/>
        </w:rPr>
      </w:pPr>
    </w:p>
    <w:p w14:paraId="7DC7AD3D" w14:textId="704DE59C" w:rsidR="00C42F48" w:rsidRDefault="00C42F48" w:rsidP="00DF21F3">
      <w:pPr>
        <w:jc w:val="both"/>
        <w:rPr>
          <w:rFonts w:cs="Arial"/>
          <w:sz w:val="22"/>
          <w:szCs w:val="22"/>
        </w:rPr>
      </w:pPr>
    </w:p>
    <w:p w14:paraId="776E739A" w14:textId="6355C45E" w:rsidR="00C42F48" w:rsidRDefault="00C42F48" w:rsidP="00DF21F3">
      <w:pPr>
        <w:jc w:val="both"/>
        <w:rPr>
          <w:rFonts w:cs="Arial"/>
          <w:sz w:val="22"/>
          <w:szCs w:val="22"/>
        </w:rPr>
      </w:pPr>
    </w:p>
    <w:p w14:paraId="6C5B39DD" w14:textId="08D0DB68" w:rsidR="00C42F48" w:rsidRDefault="00C42F48" w:rsidP="00DF21F3">
      <w:pPr>
        <w:jc w:val="both"/>
        <w:rPr>
          <w:rFonts w:cs="Arial"/>
          <w:sz w:val="22"/>
          <w:szCs w:val="22"/>
        </w:rPr>
      </w:pPr>
      <w:r>
        <w:rPr>
          <w:rFonts w:cs="Arial"/>
          <w:sz w:val="22"/>
          <w:szCs w:val="22"/>
        </w:rPr>
        <w:t>How to write conclusion for DYA type of question?</w:t>
      </w:r>
    </w:p>
    <w:p w14:paraId="4F7DD9D4" w14:textId="2A1A8AEF" w:rsidR="00C42F48" w:rsidRDefault="00C42F48" w:rsidP="00DF21F3">
      <w:pPr>
        <w:jc w:val="both"/>
        <w:rPr>
          <w:rFonts w:cs="Arial"/>
          <w:sz w:val="22"/>
          <w:szCs w:val="22"/>
        </w:rPr>
      </w:pPr>
    </w:p>
    <w:p w14:paraId="5750C266" w14:textId="7BEBC6B6" w:rsidR="00C42F48" w:rsidRDefault="00C42F48" w:rsidP="00C42F48">
      <w:pPr>
        <w:pStyle w:val="ListParagraph"/>
        <w:numPr>
          <w:ilvl w:val="0"/>
          <w:numId w:val="23"/>
        </w:numPr>
        <w:jc w:val="both"/>
        <w:rPr>
          <w:rFonts w:cs="Arial"/>
          <w:sz w:val="22"/>
          <w:szCs w:val="22"/>
        </w:rPr>
      </w:pPr>
      <w:r>
        <w:rPr>
          <w:rFonts w:cs="Arial"/>
          <w:sz w:val="22"/>
          <w:szCs w:val="22"/>
        </w:rPr>
        <w:t>Re-state your stand</w:t>
      </w:r>
    </w:p>
    <w:p w14:paraId="1F333931" w14:textId="0A14F8C3" w:rsidR="00C42F48" w:rsidRDefault="00C42F48" w:rsidP="00C42F48">
      <w:pPr>
        <w:pStyle w:val="ListParagraph"/>
        <w:numPr>
          <w:ilvl w:val="0"/>
          <w:numId w:val="23"/>
        </w:numPr>
        <w:jc w:val="both"/>
        <w:rPr>
          <w:rFonts w:cs="Arial"/>
          <w:sz w:val="22"/>
          <w:szCs w:val="22"/>
        </w:rPr>
      </w:pPr>
      <w:r>
        <w:rPr>
          <w:rFonts w:cs="Arial"/>
          <w:sz w:val="22"/>
          <w:szCs w:val="22"/>
        </w:rPr>
        <w:t>Summarize your discussion and show which is the key factor that determines your stand.</w:t>
      </w:r>
    </w:p>
    <w:p w14:paraId="6197FCE6" w14:textId="03919B5B" w:rsidR="00C42F48" w:rsidRPr="00C42F48" w:rsidRDefault="00C42F48" w:rsidP="00C42F48">
      <w:pPr>
        <w:pStyle w:val="ListParagraph"/>
        <w:numPr>
          <w:ilvl w:val="0"/>
          <w:numId w:val="23"/>
        </w:numPr>
        <w:jc w:val="both"/>
        <w:rPr>
          <w:rFonts w:cs="Arial"/>
          <w:sz w:val="22"/>
          <w:szCs w:val="22"/>
        </w:rPr>
      </w:pPr>
      <w:proofErr w:type="gramStart"/>
      <w:r>
        <w:rPr>
          <w:rFonts w:cs="Arial"/>
          <w:sz w:val="22"/>
          <w:szCs w:val="22"/>
        </w:rPr>
        <w:t>Make a suggestion</w:t>
      </w:r>
      <w:proofErr w:type="gramEnd"/>
      <w:r>
        <w:rPr>
          <w:rFonts w:cs="Arial"/>
          <w:sz w:val="22"/>
          <w:szCs w:val="22"/>
        </w:rPr>
        <w:t>.</w:t>
      </w:r>
    </w:p>
    <w:p w14:paraId="6F316AB5" w14:textId="77777777" w:rsidR="00DF21F3" w:rsidRPr="00B041E9" w:rsidRDefault="00DF21F3" w:rsidP="00DF21F3">
      <w:pPr>
        <w:tabs>
          <w:tab w:val="num" w:pos="360"/>
        </w:tabs>
        <w:ind w:left="426" w:hanging="426"/>
        <w:jc w:val="both"/>
      </w:pPr>
    </w:p>
    <w:p w14:paraId="630D7877" w14:textId="77777777" w:rsidR="00C42F48" w:rsidRDefault="00C42F48" w:rsidP="00C42F48">
      <w:pPr>
        <w:autoSpaceDE w:val="0"/>
        <w:autoSpaceDN w:val="0"/>
        <w:adjustRightInd w:val="0"/>
        <w:jc w:val="both"/>
        <w:rPr>
          <w:rFonts w:cs="MS Shell Dlg"/>
        </w:rPr>
      </w:pPr>
      <w:r w:rsidRPr="00B91AA7">
        <w:rPr>
          <w:rFonts w:cs="MS Shell Dlg"/>
          <w:highlight w:val="green"/>
        </w:rPr>
        <w:t>7. ‘Parents have no right to impose their own values and beliefs on their children.’ Discuss</w:t>
      </w:r>
      <w:r>
        <w:rPr>
          <w:rFonts w:cs="MS Shell Dlg"/>
        </w:rPr>
        <w:t xml:space="preserve">. </w:t>
      </w:r>
    </w:p>
    <w:p w14:paraId="55D78DCD" w14:textId="040192BB" w:rsidR="00DF21F3" w:rsidRDefault="00DF21F3" w:rsidP="00E63EC0"/>
    <w:p w14:paraId="4B66CAE7" w14:textId="4182D7E2" w:rsidR="00C42F48" w:rsidRDefault="00C42F48" w:rsidP="00E63EC0"/>
    <w:p w14:paraId="53A0DC61" w14:textId="5D3368ED" w:rsidR="00C42F48" w:rsidRDefault="00C42F48" w:rsidP="00E63EC0"/>
    <w:p w14:paraId="5CAF7B2C" w14:textId="77777777" w:rsidR="004B1044" w:rsidRDefault="004B1044" w:rsidP="004B1044">
      <w:pPr>
        <w:autoSpaceDE w:val="0"/>
        <w:autoSpaceDN w:val="0"/>
        <w:adjustRightInd w:val="0"/>
        <w:jc w:val="both"/>
        <w:rPr>
          <w:rFonts w:cs="MS Shell Dlg"/>
        </w:rPr>
      </w:pPr>
      <w:r>
        <w:rPr>
          <w:rFonts w:cs="MS Shell Dlg"/>
        </w:rPr>
        <w:t>13. ‘Marriage does not fit into the modern lifestyle.’ Is this a valid Comment?</w:t>
      </w:r>
    </w:p>
    <w:p w14:paraId="53152073" w14:textId="77777777" w:rsidR="004B1044" w:rsidRDefault="004B1044" w:rsidP="004B1044">
      <w:pPr>
        <w:autoSpaceDE w:val="0"/>
        <w:autoSpaceDN w:val="0"/>
        <w:adjustRightInd w:val="0"/>
        <w:jc w:val="both"/>
        <w:rPr>
          <w:rFonts w:cs="MS Shell Dlg"/>
        </w:rPr>
      </w:pPr>
    </w:p>
    <w:p w14:paraId="184D3753" w14:textId="65501BDB" w:rsidR="00C42F48" w:rsidRDefault="00C42F48" w:rsidP="00E63EC0"/>
    <w:p w14:paraId="4D497CF2" w14:textId="174B2855" w:rsidR="00C42F48" w:rsidRDefault="00C42F48" w:rsidP="00E63EC0"/>
    <w:p w14:paraId="3957053E" w14:textId="5A70F67C" w:rsidR="00C42F48" w:rsidRDefault="00C42F48" w:rsidP="00E63EC0"/>
    <w:p w14:paraId="3AACE085" w14:textId="20B87A29" w:rsidR="00C42F48" w:rsidRDefault="00C42F48" w:rsidP="00E63EC0">
      <w:r>
        <w:t>How to write conclusion for extent of agreement type of question?</w:t>
      </w:r>
    </w:p>
    <w:p w14:paraId="60333FE0" w14:textId="29264B12" w:rsidR="00C42F48" w:rsidRDefault="00C42F48" w:rsidP="00E63EC0"/>
    <w:p w14:paraId="3D1AAB16" w14:textId="1F84BED5" w:rsidR="00C42F48" w:rsidRDefault="00F449CB" w:rsidP="00C42F48">
      <w:pPr>
        <w:pStyle w:val="ListParagraph"/>
        <w:numPr>
          <w:ilvl w:val="0"/>
          <w:numId w:val="24"/>
        </w:numPr>
      </w:pPr>
      <w:r>
        <w:t>State your view on the extent of agreement</w:t>
      </w:r>
    </w:p>
    <w:p w14:paraId="4299A168" w14:textId="2C98099B" w:rsidR="00F449CB" w:rsidRDefault="00F449CB" w:rsidP="00C42F48">
      <w:pPr>
        <w:pStyle w:val="ListParagraph"/>
        <w:numPr>
          <w:ilvl w:val="0"/>
          <w:numId w:val="24"/>
        </w:numPr>
      </w:pPr>
      <w:r>
        <w:t>Must develop this view based on an opinion.</w:t>
      </w:r>
    </w:p>
    <w:p w14:paraId="5FB54417" w14:textId="48908CA3" w:rsidR="00F449CB" w:rsidRDefault="00F449CB" w:rsidP="00C42F48">
      <w:pPr>
        <w:pStyle w:val="ListParagraph"/>
        <w:numPr>
          <w:ilvl w:val="0"/>
          <w:numId w:val="24"/>
        </w:numPr>
      </w:pPr>
      <w:r>
        <w:t>Do not use the notion of quantitative measurement of extent but a notion of classification of the extent of agreement.</w:t>
      </w:r>
    </w:p>
    <w:p w14:paraId="68F35CD7" w14:textId="77777777" w:rsidR="00F449CB" w:rsidRDefault="00F449CB" w:rsidP="00F449CB">
      <w:pPr>
        <w:autoSpaceDE w:val="0"/>
        <w:autoSpaceDN w:val="0"/>
        <w:adjustRightInd w:val="0"/>
        <w:jc w:val="both"/>
        <w:rPr>
          <w:rFonts w:cs="MS Shell Dlg"/>
        </w:rPr>
      </w:pPr>
    </w:p>
    <w:p w14:paraId="5B3DA0EF" w14:textId="77777777" w:rsidR="00F449CB" w:rsidRDefault="00F449CB" w:rsidP="00F449CB">
      <w:pPr>
        <w:autoSpaceDE w:val="0"/>
        <w:autoSpaceDN w:val="0"/>
        <w:adjustRightInd w:val="0"/>
        <w:jc w:val="both"/>
        <w:rPr>
          <w:rFonts w:cs="MS Shell Dlg"/>
        </w:rPr>
      </w:pPr>
      <w:r w:rsidRPr="009B214B">
        <w:rPr>
          <w:rFonts w:cs="MS Shell Dlg"/>
          <w:highlight w:val="yellow"/>
        </w:rPr>
        <w:t>15. To what extent should the government be responsible for taking care of the elderly?</w:t>
      </w:r>
    </w:p>
    <w:p w14:paraId="4E1078B3" w14:textId="3FDA5948" w:rsidR="00F449CB" w:rsidRDefault="00F449CB" w:rsidP="00F449CB"/>
    <w:p w14:paraId="369FF181" w14:textId="00E66DBE" w:rsidR="00200179" w:rsidRDefault="00200179" w:rsidP="00F449CB">
      <w:r>
        <w:t>DYA structure</w:t>
      </w:r>
    </w:p>
    <w:p w14:paraId="5C68E57D" w14:textId="77777777" w:rsidR="00200179" w:rsidRDefault="00200179" w:rsidP="00F449CB"/>
    <w:p w14:paraId="430759BD" w14:textId="541D8AB1" w:rsidR="00B91AA7" w:rsidRDefault="00B91AA7" w:rsidP="00F449CB">
      <w:r>
        <w:t>Introduction</w:t>
      </w:r>
    </w:p>
    <w:p w14:paraId="227CF16A" w14:textId="571E3A97" w:rsidR="00B91AA7" w:rsidRPr="00B91AA7" w:rsidRDefault="00B91AA7" w:rsidP="00F449CB">
      <w:pPr>
        <w:rPr>
          <w:highlight w:val="green"/>
        </w:rPr>
      </w:pPr>
      <w:r w:rsidRPr="00B91AA7">
        <w:rPr>
          <w:highlight w:val="green"/>
        </w:rPr>
        <w:t>Main body</w:t>
      </w:r>
    </w:p>
    <w:p w14:paraId="3DBA8953" w14:textId="4CED8442" w:rsidR="00B91AA7" w:rsidRPr="00B91AA7" w:rsidRDefault="00B91AA7" w:rsidP="00B91AA7">
      <w:pPr>
        <w:pStyle w:val="ListParagraph"/>
        <w:numPr>
          <w:ilvl w:val="0"/>
          <w:numId w:val="25"/>
        </w:numPr>
        <w:rPr>
          <w:highlight w:val="green"/>
        </w:rPr>
      </w:pPr>
      <w:r w:rsidRPr="00B91AA7">
        <w:rPr>
          <w:highlight w:val="green"/>
        </w:rPr>
        <w:t>Opposing view</w:t>
      </w:r>
    </w:p>
    <w:p w14:paraId="4EF7BF9A" w14:textId="140C985A" w:rsidR="00B91AA7" w:rsidRPr="00B91AA7" w:rsidRDefault="00B91AA7" w:rsidP="00B91AA7">
      <w:pPr>
        <w:pStyle w:val="ListParagraph"/>
        <w:numPr>
          <w:ilvl w:val="0"/>
          <w:numId w:val="25"/>
        </w:numPr>
        <w:rPr>
          <w:highlight w:val="green"/>
        </w:rPr>
      </w:pPr>
      <w:r w:rsidRPr="00B91AA7">
        <w:rPr>
          <w:highlight w:val="green"/>
        </w:rPr>
        <w:t>Rebuttal</w:t>
      </w:r>
    </w:p>
    <w:p w14:paraId="060495B1" w14:textId="49D58581" w:rsidR="00B91AA7" w:rsidRPr="00B91AA7" w:rsidRDefault="00B91AA7" w:rsidP="00B91AA7">
      <w:pPr>
        <w:pStyle w:val="ListParagraph"/>
        <w:numPr>
          <w:ilvl w:val="0"/>
          <w:numId w:val="25"/>
        </w:numPr>
        <w:rPr>
          <w:highlight w:val="green"/>
        </w:rPr>
      </w:pPr>
      <w:r w:rsidRPr="00B91AA7">
        <w:rPr>
          <w:highlight w:val="green"/>
        </w:rPr>
        <w:t xml:space="preserve">Supporting view 1,2 ,3 </w:t>
      </w:r>
      <w:r>
        <w:rPr>
          <w:highlight w:val="green"/>
        </w:rPr>
        <w:t xml:space="preserve"> Linking sentence for new perspectives / topic sentence</w:t>
      </w:r>
    </w:p>
    <w:p w14:paraId="77128A5B" w14:textId="6F03FB76" w:rsidR="00B91AA7" w:rsidRPr="00E63EC0" w:rsidRDefault="00B91AA7" w:rsidP="00B91AA7">
      <w:r>
        <w:t xml:space="preserve">Conclusion </w:t>
      </w:r>
    </w:p>
    <w:sectPr w:rsidR="00B91AA7" w:rsidRPr="00E63EC0" w:rsidSect="00CD4D00">
      <w:headerReference w:type="even" r:id="rId8"/>
      <w:headerReference w:type="default" r:id="rId9"/>
      <w:headerReference w:type="firs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799CA" w14:textId="77777777" w:rsidR="0084609C" w:rsidRDefault="0084609C" w:rsidP="002F44CD">
      <w:r>
        <w:separator/>
      </w:r>
    </w:p>
  </w:endnote>
  <w:endnote w:type="continuationSeparator" w:id="0">
    <w:p w14:paraId="5F789BFF" w14:textId="77777777" w:rsidR="0084609C" w:rsidRDefault="0084609C"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CDCA3" w14:textId="77777777" w:rsidR="0084609C" w:rsidRDefault="0084609C" w:rsidP="002F44CD">
      <w:r>
        <w:separator/>
      </w:r>
    </w:p>
  </w:footnote>
  <w:footnote w:type="continuationSeparator" w:id="0">
    <w:p w14:paraId="4E2DBB45" w14:textId="77777777" w:rsidR="0084609C" w:rsidRDefault="0084609C"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A4CB" w14:textId="77777777" w:rsidR="002F44CD" w:rsidRDefault="001B2265">
    <w:pPr>
      <w:pStyle w:val="Header"/>
    </w:pPr>
    <w:r>
      <w:rPr>
        <w:noProof/>
      </w:rPr>
      <w:pict w14:anchorId="3D4B7B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7pt;z-index:-251657216;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9487645"/>
      <w:docPartObj>
        <w:docPartGallery w:val="Page Numbers (Top of Page)"/>
        <w:docPartUnique/>
      </w:docPartObj>
    </w:sdtPr>
    <w:sdtEndPr>
      <w:rPr>
        <w:color w:val="auto"/>
        <w:spacing w:val="0"/>
      </w:rPr>
    </w:sdtEndPr>
    <w:sdtContent>
      <w:p w14:paraId="6FBBC92A" w14:textId="77777777" w:rsidR="00507C37" w:rsidRDefault="00507C3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D910C4">
          <w:fldChar w:fldCharType="begin"/>
        </w:r>
        <w:r w:rsidR="00157A1D">
          <w:instrText xml:space="preserve"> PAGE   \* MERGEFORMAT </w:instrText>
        </w:r>
        <w:r w:rsidR="00D910C4">
          <w:fldChar w:fldCharType="separate"/>
        </w:r>
        <w:r w:rsidR="00573073" w:rsidRPr="00573073">
          <w:rPr>
            <w:b/>
            <w:noProof/>
          </w:rPr>
          <w:t>1</w:t>
        </w:r>
        <w:r w:rsidR="00D910C4">
          <w:rPr>
            <w:b/>
            <w:noProof/>
          </w:rPr>
          <w:fldChar w:fldCharType="end"/>
        </w:r>
      </w:p>
    </w:sdtContent>
  </w:sdt>
  <w:p w14:paraId="12213C4F" w14:textId="77777777" w:rsidR="002F44CD" w:rsidRDefault="001B2265">
    <w:pPr>
      <w:pStyle w:val="Header"/>
    </w:pPr>
    <w:r>
      <w:rPr>
        <w:noProof/>
      </w:rPr>
      <w:pict w14:anchorId="13C06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7pt;z-index:-251658240;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52AD" w14:textId="77777777" w:rsidR="002F44CD" w:rsidRDefault="001B2265">
    <w:pPr>
      <w:pStyle w:val="Header"/>
    </w:pPr>
    <w:r>
      <w:rPr>
        <w:noProof/>
      </w:rPr>
      <w:pict w14:anchorId="5630FD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7pt;z-index:-251656192;mso-wrap-edited:f;mso-position-horizontal:center;mso-position-horizontal-relative:margin;mso-position-vertical:center;mso-position-vertical-relative:margin" wrapcoords="-27 0 -27 21561 21600 21561 21600 0 -27 0">
          <v:imagedata r:id="rId1" o:title="G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2F7"/>
    <w:multiLevelType w:val="hybridMultilevel"/>
    <w:tmpl w:val="DD746F50"/>
    <w:lvl w:ilvl="0" w:tplc="5AACE3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84737"/>
    <w:multiLevelType w:val="hybridMultilevel"/>
    <w:tmpl w:val="7C88DF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13E20D6"/>
    <w:multiLevelType w:val="hybridMultilevel"/>
    <w:tmpl w:val="D360A5EC"/>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3" w15:restartNumberingAfterBreak="0">
    <w:nsid w:val="15482624"/>
    <w:multiLevelType w:val="hybridMultilevel"/>
    <w:tmpl w:val="D9A4E9A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6E87A62"/>
    <w:multiLevelType w:val="hybridMultilevel"/>
    <w:tmpl w:val="5C1C155E"/>
    <w:lvl w:ilvl="0" w:tplc="65086BCE">
      <w:numFmt w:val="bullet"/>
      <w:lvlText w:val="-"/>
      <w:lvlJc w:val="left"/>
      <w:pPr>
        <w:tabs>
          <w:tab w:val="num" w:pos="1080"/>
        </w:tabs>
        <w:ind w:left="1080" w:hanging="72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A5732"/>
    <w:multiLevelType w:val="hybridMultilevel"/>
    <w:tmpl w:val="2AAC5784"/>
    <w:lvl w:ilvl="0" w:tplc="C3BA5CD8">
      <w:numFmt w:val="bullet"/>
      <w:lvlText w:val="-"/>
      <w:lvlJc w:val="left"/>
      <w:pPr>
        <w:tabs>
          <w:tab w:val="num" w:pos="1080"/>
        </w:tabs>
        <w:ind w:left="1080" w:hanging="72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634E0"/>
    <w:multiLevelType w:val="hybridMultilevel"/>
    <w:tmpl w:val="4D4E06BE"/>
    <w:lvl w:ilvl="0" w:tplc="04090019">
      <w:start w:val="1"/>
      <w:numFmt w:val="lowerLetter"/>
      <w:lvlText w:val="%1)"/>
      <w:lvlJc w:val="left"/>
      <w:pPr>
        <w:tabs>
          <w:tab w:val="num" w:pos="1080"/>
        </w:tabs>
        <w:ind w:left="1080" w:hanging="720"/>
      </w:pPr>
      <w:rPr>
        <w:rFonts w:hint="default"/>
      </w:rPr>
    </w:lvl>
    <w:lvl w:ilvl="1" w:tplc="3A10CEF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F22E0"/>
    <w:multiLevelType w:val="hybridMultilevel"/>
    <w:tmpl w:val="C71AB748"/>
    <w:lvl w:ilvl="0" w:tplc="72B04A2C">
      <w:start w:val="1"/>
      <w:numFmt w:val="decimal"/>
      <w:lvlText w:val="%1)"/>
      <w:lvlJc w:val="left"/>
      <w:pPr>
        <w:tabs>
          <w:tab w:val="num" w:pos="1080"/>
        </w:tabs>
        <w:ind w:left="1080" w:hanging="720"/>
      </w:pPr>
      <w:rPr>
        <w:rFonts w:hint="default"/>
      </w:rPr>
    </w:lvl>
    <w:lvl w:ilvl="1" w:tplc="FAB482C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A0245C"/>
    <w:multiLevelType w:val="hybridMultilevel"/>
    <w:tmpl w:val="27903094"/>
    <w:lvl w:ilvl="0" w:tplc="D8480522">
      <w:start w:val="1"/>
      <w:numFmt w:val="bullet"/>
      <w:lvlText w:val=""/>
      <w:lvlJc w:val="left"/>
      <w:pPr>
        <w:ind w:left="720" w:hanging="360"/>
      </w:pPr>
      <w:rPr>
        <w:rFonts w:ascii="Symbol" w:hAnsi="Symbol" w:hint="default"/>
      </w:rPr>
    </w:lvl>
    <w:lvl w:ilvl="1" w:tplc="C94E56EE" w:tentative="1">
      <w:start w:val="1"/>
      <w:numFmt w:val="bullet"/>
      <w:lvlText w:val="o"/>
      <w:lvlJc w:val="left"/>
      <w:pPr>
        <w:ind w:left="1440" w:hanging="360"/>
      </w:pPr>
      <w:rPr>
        <w:rFonts w:ascii="Courier New" w:hAnsi="Courier New" w:cs="Courier New" w:hint="default"/>
      </w:rPr>
    </w:lvl>
    <w:lvl w:ilvl="2" w:tplc="C178947C" w:tentative="1">
      <w:start w:val="1"/>
      <w:numFmt w:val="bullet"/>
      <w:lvlText w:val=""/>
      <w:lvlJc w:val="left"/>
      <w:pPr>
        <w:ind w:left="2160" w:hanging="360"/>
      </w:pPr>
      <w:rPr>
        <w:rFonts w:ascii="Wingdings" w:hAnsi="Wingdings" w:hint="default"/>
      </w:rPr>
    </w:lvl>
    <w:lvl w:ilvl="3" w:tplc="9B56BCC4"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34F84899"/>
    <w:multiLevelType w:val="hybridMultilevel"/>
    <w:tmpl w:val="C6E49AAE"/>
    <w:lvl w:ilvl="0" w:tplc="8CCCD80C">
      <w:start w:val="1"/>
      <w:numFmt w:val="decimal"/>
      <w:lvlText w:val="%1)"/>
      <w:lvlJc w:val="left"/>
      <w:pPr>
        <w:ind w:left="720" w:hanging="360"/>
      </w:pPr>
    </w:lvl>
    <w:lvl w:ilvl="1" w:tplc="AC84B9B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8505C"/>
    <w:multiLevelType w:val="hybridMultilevel"/>
    <w:tmpl w:val="9D1CAA32"/>
    <w:lvl w:ilvl="0" w:tplc="05E68F24">
      <w:start w:val="1"/>
      <w:numFmt w:val="decimal"/>
      <w:lvlText w:val="%1)"/>
      <w:lvlJc w:val="left"/>
      <w:pPr>
        <w:tabs>
          <w:tab w:val="num" w:pos="1080"/>
        </w:tabs>
        <w:ind w:left="1080" w:hanging="720"/>
      </w:pPr>
      <w:rPr>
        <w:rFonts w:hint="default"/>
      </w:rPr>
    </w:lvl>
    <w:lvl w:ilvl="1" w:tplc="3A10CEFE"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2C71A3"/>
    <w:multiLevelType w:val="hybridMultilevel"/>
    <w:tmpl w:val="49B88D0C"/>
    <w:lvl w:ilvl="0" w:tplc="2DEC0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BE67AB"/>
    <w:multiLevelType w:val="hybridMultilevel"/>
    <w:tmpl w:val="F86A835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60165E7"/>
    <w:multiLevelType w:val="hybridMultilevel"/>
    <w:tmpl w:val="66625682"/>
    <w:lvl w:ilvl="0" w:tplc="48090001">
      <w:start w:val="1"/>
      <w:numFmt w:val="decimal"/>
      <w:lvlText w:val="%1)"/>
      <w:lvlJc w:val="left"/>
      <w:pPr>
        <w:tabs>
          <w:tab w:val="num" w:pos="1080"/>
        </w:tabs>
        <w:ind w:left="1080" w:hanging="720"/>
      </w:pPr>
      <w:rPr>
        <w:rFonts w:hint="default"/>
      </w:rPr>
    </w:lvl>
    <w:lvl w:ilvl="1" w:tplc="48090003" w:tentative="1">
      <w:start w:val="1"/>
      <w:numFmt w:val="lowerLetter"/>
      <w:lvlText w:val="%2."/>
      <w:lvlJc w:val="left"/>
      <w:pPr>
        <w:tabs>
          <w:tab w:val="num" w:pos="1440"/>
        </w:tabs>
        <w:ind w:left="1440" w:hanging="360"/>
      </w:pPr>
    </w:lvl>
    <w:lvl w:ilvl="2" w:tplc="48090005" w:tentative="1">
      <w:start w:val="1"/>
      <w:numFmt w:val="lowerRoman"/>
      <w:lvlText w:val="%3."/>
      <w:lvlJc w:val="right"/>
      <w:pPr>
        <w:tabs>
          <w:tab w:val="num" w:pos="2160"/>
        </w:tabs>
        <w:ind w:left="2160" w:hanging="180"/>
      </w:pPr>
    </w:lvl>
    <w:lvl w:ilvl="3" w:tplc="48090001" w:tentative="1">
      <w:start w:val="1"/>
      <w:numFmt w:val="decimal"/>
      <w:lvlText w:val="%4."/>
      <w:lvlJc w:val="left"/>
      <w:pPr>
        <w:tabs>
          <w:tab w:val="num" w:pos="2880"/>
        </w:tabs>
        <w:ind w:left="2880" w:hanging="360"/>
      </w:pPr>
    </w:lvl>
    <w:lvl w:ilvl="4" w:tplc="48090003" w:tentative="1">
      <w:start w:val="1"/>
      <w:numFmt w:val="lowerLetter"/>
      <w:lvlText w:val="%5."/>
      <w:lvlJc w:val="left"/>
      <w:pPr>
        <w:tabs>
          <w:tab w:val="num" w:pos="3600"/>
        </w:tabs>
        <w:ind w:left="3600" w:hanging="360"/>
      </w:pPr>
    </w:lvl>
    <w:lvl w:ilvl="5" w:tplc="48090005" w:tentative="1">
      <w:start w:val="1"/>
      <w:numFmt w:val="lowerRoman"/>
      <w:lvlText w:val="%6."/>
      <w:lvlJc w:val="right"/>
      <w:pPr>
        <w:tabs>
          <w:tab w:val="num" w:pos="4320"/>
        </w:tabs>
        <w:ind w:left="4320" w:hanging="180"/>
      </w:pPr>
    </w:lvl>
    <w:lvl w:ilvl="6" w:tplc="48090001" w:tentative="1">
      <w:start w:val="1"/>
      <w:numFmt w:val="decimal"/>
      <w:lvlText w:val="%7."/>
      <w:lvlJc w:val="left"/>
      <w:pPr>
        <w:tabs>
          <w:tab w:val="num" w:pos="5040"/>
        </w:tabs>
        <w:ind w:left="5040" w:hanging="360"/>
      </w:pPr>
    </w:lvl>
    <w:lvl w:ilvl="7" w:tplc="48090003" w:tentative="1">
      <w:start w:val="1"/>
      <w:numFmt w:val="lowerLetter"/>
      <w:lvlText w:val="%8."/>
      <w:lvlJc w:val="left"/>
      <w:pPr>
        <w:tabs>
          <w:tab w:val="num" w:pos="5760"/>
        </w:tabs>
        <w:ind w:left="5760" w:hanging="360"/>
      </w:pPr>
    </w:lvl>
    <w:lvl w:ilvl="8" w:tplc="48090005" w:tentative="1">
      <w:start w:val="1"/>
      <w:numFmt w:val="lowerRoman"/>
      <w:lvlText w:val="%9."/>
      <w:lvlJc w:val="right"/>
      <w:pPr>
        <w:tabs>
          <w:tab w:val="num" w:pos="6480"/>
        </w:tabs>
        <w:ind w:left="6480" w:hanging="180"/>
      </w:pPr>
    </w:lvl>
  </w:abstractNum>
  <w:abstractNum w:abstractNumId="14" w15:restartNumberingAfterBreak="0">
    <w:nsid w:val="5A2E62CE"/>
    <w:multiLevelType w:val="hybridMultilevel"/>
    <w:tmpl w:val="8394385A"/>
    <w:lvl w:ilvl="0" w:tplc="04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5" w15:restartNumberingAfterBreak="0">
    <w:nsid w:val="5AA664CD"/>
    <w:multiLevelType w:val="hybridMultilevel"/>
    <w:tmpl w:val="B9440122"/>
    <w:lvl w:ilvl="0" w:tplc="48090011">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6" w15:restartNumberingAfterBreak="0">
    <w:nsid w:val="5F225E94"/>
    <w:multiLevelType w:val="hybridMultilevel"/>
    <w:tmpl w:val="5A04D43E"/>
    <w:lvl w:ilvl="0" w:tplc="17E0346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35390"/>
    <w:multiLevelType w:val="hybridMultilevel"/>
    <w:tmpl w:val="0B647470"/>
    <w:lvl w:ilvl="0" w:tplc="BFF24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7C6241"/>
    <w:multiLevelType w:val="hybridMultilevel"/>
    <w:tmpl w:val="E36C35E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5C005D"/>
    <w:multiLevelType w:val="hybridMultilevel"/>
    <w:tmpl w:val="5D10A650"/>
    <w:lvl w:ilvl="0" w:tplc="48090001">
      <w:start w:val="1"/>
      <w:numFmt w:val="bullet"/>
      <w:lvlText w:val=""/>
      <w:lvlJc w:val="left"/>
      <w:pPr>
        <w:tabs>
          <w:tab w:val="num" w:pos="720"/>
        </w:tabs>
        <w:ind w:left="720" w:hanging="360"/>
      </w:pPr>
      <w:rPr>
        <w:rFonts w:ascii="Symbol" w:hAnsi="Symbol" w:hint="default"/>
      </w:rPr>
    </w:lvl>
    <w:lvl w:ilvl="1" w:tplc="48090003" w:tentative="1">
      <w:start w:val="1"/>
      <w:numFmt w:val="bullet"/>
      <w:lvlText w:val="o"/>
      <w:lvlJc w:val="left"/>
      <w:pPr>
        <w:tabs>
          <w:tab w:val="num" w:pos="1440"/>
        </w:tabs>
        <w:ind w:left="1440" w:hanging="360"/>
      </w:pPr>
      <w:rPr>
        <w:rFonts w:ascii="Courier New" w:hAnsi="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6304D8"/>
    <w:multiLevelType w:val="hybridMultilevel"/>
    <w:tmpl w:val="164CB9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9FA4FF0"/>
    <w:multiLevelType w:val="hybridMultilevel"/>
    <w:tmpl w:val="C7ACC944"/>
    <w:lvl w:ilvl="0" w:tplc="48090011">
      <w:start w:val="1"/>
      <w:numFmt w:val="decimal"/>
      <w:lvlText w:val="%1."/>
      <w:lvlJc w:val="left"/>
      <w:pPr>
        <w:tabs>
          <w:tab w:val="num" w:pos="540"/>
        </w:tabs>
        <w:ind w:left="540" w:hanging="360"/>
      </w:pPr>
      <w:rPr>
        <w:rFonts w:hint="default"/>
        <w:i w:val="0"/>
      </w:rPr>
    </w:lvl>
    <w:lvl w:ilvl="1" w:tplc="48090019" w:tentative="1">
      <w:start w:val="1"/>
      <w:numFmt w:val="lowerLetter"/>
      <w:lvlText w:val="%2."/>
      <w:lvlJc w:val="left"/>
      <w:pPr>
        <w:tabs>
          <w:tab w:val="num" w:pos="1260"/>
        </w:tabs>
        <w:ind w:left="1260" w:hanging="360"/>
      </w:pPr>
    </w:lvl>
    <w:lvl w:ilvl="2" w:tplc="4809001B" w:tentative="1">
      <w:start w:val="1"/>
      <w:numFmt w:val="lowerRoman"/>
      <w:lvlText w:val="%3."/>
      <w:lvlJc w:val="right"/>
      <w:pPr>
        <w:tabs>
          <w:tab w:val="num" w:pos="1980"/>
        </w:tabs>
        <w:ind w:left="1980" w:hanging="180"/>
      </w:pPr>
    </w:lvl>
    <w:lvl w:ilvl="3" w:tplc="4809000F" w:tentative="1">
      <w:start w:val="1"/>
      <w:numFmt w:val="decimal"/>
      <w:lvlText w:val="%4."/>
      <w:lvlJc w:val="left"/>
      <w:pPr>
        <w:tabs>
          <w:tab w:val="num" w:pos="2700"/>
        </w:tabs>
        <w:ind w:left="2700" w:hanging="360"/>
      </w:pPr>
    </w:lvl>
    <w:lvl w:ilvl="4" w:tplc="48090019" w:tentative="1">
      <w:start w:val="1"/>
      <w:numFmt w:val="lowerLetter"/>
      <w:lvlText w:val="%5."/>
      <w:lvlJc w:val="left"/>
      <w:pPr>
        <w:tabs>
          <w:tab w:val="num" w:pos="3420"/>
        </w:tabs>
        <w:ind w:left="3420" w:hanging="360"/>
      </w:pPr>
    </w:lvl>
    <w:lvl w:ilvl="5" w:tplc="4809001B" w:tentative="1">
      <w:start w:val="1"/>
      <w:numFmt w:val="lowerRoman"/>
      <w:lvlText w:val="%6."/>
      <w:lvlJc w:val="right"/>
      <w:pPr>
        <w:tabs>
          <w:tab w:val="num" w:pos="4140"/>
        </w:tabs>
        <w:ind w:left="4140" w:hanging="180"/>
      </w:pPr>
    </w:lvl>
    <w:lvl w:ilvl="6" w:tplc="4809000F" w:tentative="1">
      <w:start w:val="1"/>
      <w:numFmt w:val="decimal"/>
      <w:lvlText w:val="%7."/>
      <w:lvlJc w:val="left"/>
      <w:pPr>
        <w:tabs>
          <w:tab w:val="num" w:pos="4860"/>
        </w:tabs>
        <w:ind w:left="4860" w:hanging="360"/>
      </w:pPr>
    </w:lvl>
    <w:lvl w:ilvl="7" w:tplc="48090019" w:tentative="1">
      <w:start w:val="1"/>
      <w:numFmt w:val="lowerLetter"/>
      <w:lvlText w:val="%8."/>
      <w:lvlJc w:val="left"/>
      <w:pPr>
        <w:tabs>
          <w:tab w:val="num" w:pos="5580"/>
        </w:tabs>
        <w:ind w:left="5580" w:hanging="360"/>
      </w:pPr>
    </w:lvl>
    <w:lvl w:ilvl="8" w:tplc="4809001B" w:tentative="1">
      <w:start w:val="1"/>
      <w:numFmt w:val="lowerRoman"/>
      <w:lvlText w:val="%9."/>
      <w:lvlJc w:val="right"/>
      <w:pPr>
        <w:tabs>
          <w:tab w:val="num" w:pos="6300"/>
        </w:tabs>
        <w:ind w:left="6300" w:hanging="180"/>
      </w:pPr>
    </w:lvl>
  </w:abstractNum>
  <w:abstractNum w:abstractNumId="22" w15:restartNumberingAfterBreak="0">
    <w:nsid w:val="7D132418"/>
    <w:multiLevelType w:val="hybridMultilevel"/>
    <w:tmpl w:val="C8422C58"/>
    <w:lvl w:ilvl="0" w:tplc="04090011">
      <w:start w:val="1"/>
      <w:numFmt w:val="bullet"/>
      <w:lvlText w:val=""/>
      <w:lvlJc w:val="left"/>
      <w:pPr>
        <w:ind w:left="360" w:hanging="360"/>
      </w:pPr>
      <w:rPr>
        <w:rFonts w:ascii="Symbol" w:hAnsi="Symbol" w:hint="default"/>
      </w:rPr>
    </w:lvl>
    <w:lvl w:ilvl="1" w:tplc="A8E4B4BA"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15:restartNumberingAfterBreak="0">
    <w:nsid w:val="7D1F5F57"/>
    <w:multiLevelType w:val="hybridMultilevel"/>
    <w:tmpl w:val="06449F2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7D8D6EA4"/>
    <w:multiLevelType w:val="hybridMultilevel"/>
    <w:tmpl w:val="43CC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1"/>
  </w:num>
  <w:num w:numId="4">
    <w:abstractNumId w:val="15"/>
  </w:num>
  <w:num w:numId="5">
    <w:abstractNumId w:val="9"/>
  </w:num>
  <w:num w:numId="6">
    <w:abstractNumId w:val="22"/>
  </w:num>
  <w:num w:numId="7">
    <w:abstractNumId w:val="24"/>
  </w:num>
  <w:num w:numId="8">
    <w:abstractNumId w:val="16"/>
  </w:num>
  <w:num w:numId="9">
    <w:abstractNumId w:val="10"/>
  </w:num>
  <w:num w:numId="10">
    <w:abstractNumId w:val="18"/>
  </w:num>
  <w:num w:numId="11">
    <w:abstractNumId w:val="8"/>
  </w:num>
  <w:num w:numId="12">
    <w:abstractNumId w:val="6"/>
  </w:num>
  <w:num w:numId="13">
    <w:abstractNumId w:val="17"/>
  </w:num>
  <w:num w:numId="14">
    <w:abstractNumId w:val="7"/>
  </w:num>
  <w:num w:numId="15">
    <w:abstractNumId w:val="20"/>
  </w:num>
  <w:num w:numId="16">
    <w:abstractNumId w:val="14"/>
  </w:num>
  <w:num w:numId="17">
    <w:abstractNumId w:val="2"/>
  </w:num>
  <w:num w:numId="18">
    <w:abstractNumId w:val="0"/>
  </w:num>
  <w:num w:numId="19">
    <w:abstractNumId w:val="12"/>
  </w:num>
  <w:num w:numId="20">
    <w:abstractNumId w:val="4"/>
  </w:num>
  <w:num w:numId="21">
    <w:abstractNumId w:val="5"/>
  </w:num>
  <w:num w:numId="22">
    <w:abstractNumId w:val="11"/>
  </w:num>
  <w:num w:numId="23">
    <w:abstractNumId w:val="1"/>
  </w:num>
  <w:num w:numId="24">
    <w:abstractNumId w:val="3"/>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F44CD"/>
    <w:rsid w:val="00004F7B"/>
    <w:rsid w:val="00087307"/>
    <w:rsid w:val="000B0494"/>
    <w:rsid w:val="000F0E98"/>
    <w:rsid w:val="00133129"/>
    <w:rsid w:val="0014334A"/>
    <w:rsid w:val="00156569"/>
    <w:rsid w:val="00157A1D"/>
    <w:rsid w:val="00175B0D"/>
    <w:rsid w:val="001B2265"/>
    <w:rsid w:val="001C4043"/>
    <w:rsid w:val="001F3440"/>
    <w:rsid w:val="00200179"/>
    <w:rsid w:val="0021317F"/>
    <w:rsid w:val="00240B9C"/>
    <w:rsid w:val="002B566F"/>
    <w:rsid w:val="002D494F"/>
    <w:rsid w:val="002F44CD"/>
    <w:rsid w:val="00351FDF"/>
    <w:rsid w:val="003A16D2"/>
    <w:rsid w:val="003D0069"/>
    <w:rsid w:val="003D25DA"/>
    <w:rsid w:val="003E6229"/>
    <w:rsid w:val="0045621B"/>
    <w:rsid w:val="004B1044"/>
    <w:rsid w:val="00507C37"/>
    <w:rsid w:val="005630EC"/>
    <w:rsid w:val="00573073"/>
    <w:rsid w:val="00586010"/>
    <w:rsid w:val="00590F29"/>
    <w:rsid w:val="005F5595"/>
    <w:rsid w:val="006023DD"/>
    <w:rsid w:val="00613929"/>
    <w:rsid w:val="006320EF"/>
    <w:rsid w:val="00654128"/>
    <w:rsid w:val="00683B9B"/>
    <w:rsid w:val="006906BD"/>
    <w:rsid w:val="0069483F"/>
    <w:rsid w:val="006A2912"/>
    <w:rsid w:val="006C444A"/>
    <w:rsid w:val="006E1B84"/>
    <w:rsid w:val="006F2C3E"/>
    <w:rsid w:val="00743DAE"/>
    <w:rsid w:val="007672E1"/>
    <w:rsid w:val="007800BE"/>
    <w:rsid w:val="007873E1"/>
    <w:rsid w:val="0084609C"/>
    <w:rsid w:val="008B1D30"/>
    <w:rsid w:val="008B3450"/>
    <w:rsid w:val="008B55C3"/>
    <w:rsid w:val="008D69F9"/>
    <w:rsid w:val="008E2005"/>
    <w:rsid w:val="009065DE"/>
    <w:rsid w:val="00930F6F"/>
    <w:rsid w:val="00934916"/>
    <w:rsid w:val="00965199"/>
    <w:rsid w:val="0096658F"/>
    <w:rsid w:val="009B214B"/>
    <w:rsid w:val="009D355F"/>
    <w:rsid w:val="00A85223"/>
    <w:rsid w:val="00AB795C"/>
    <w:rsid w:val="00B35568"/>
    <w:rsid w:val="00B91AA7"/>
    <w:rsid w:val="00BC4579"/>
    <w:rsid w:val="00BE1DF8"/>
    <w:rsid w:val="00C062DE"/>
    <w:rsid w:val="00C136F0"/>
    <w:rsid w:val="00C42F48"/>
    <w:rsid w:val="00C43FAA"/>
    <w:rsid w:val="00C50C29"/>
    <w:rsid w:val="00C50CEF"/>
    <w:rsid w:val="00C717CC"/>
    <w:rsid w:val="00C93093"/>
    <w:rsid w:val="00CD4D00"/>
    <w:rsid w:val="00D0569C"/>
    <w:rsid w:val="00D56BE5"/>
    <w:rsid w:val="00D910C4"/>
    <w:rsid w:val="00DF21F3"/>
    <w:rsid w:val="00E33C68"/>
    <w:rsid w:val="00E53E0B"/>
    <w:rsid w:val="00E63EC0"/>
    <w:rsid w:val="00EF1B9B"/>
    <w:rsid w:val="00F449CB"/>
    <w:rsid w:val="00F54B29"/>
    <w:rsid w:val="00F95840"/>
    <w:rsid w:val="00FC1E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67E9E00"/>
  <w15:docId w15:val="{9DE48436-A623-42F1-8FED-EE5B515F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0EC"/>
  </w:style>
  <w:style w:type="paragraph" w:styleId="Heading1">
    <w:name w:val="heading 1"/>
    <w:basedOn w:val="Normal"/>
    <w:next w:val="Normal"/>
    <w:link w:val="Heading1Char"/>
    <w:uiPriority w:val="9"/>
    <w:qFormat/>
    <w:rsid w:val="00E33C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8D69F9"/>
    <w:pPr>
      <w:keepNext/>
      <w:spacing w:before="240" w:after="60"/>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unhideWhenUsed/>
    <w:qFormat/>
    <w:rsid w:val="008D69F9"/>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6A291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8B3450"/>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133129"/>
    <w:rPr>
      <w:rFonts w:eastAsiaTheme="minorHAnsi"/>
      <w:sz w:val="22"/>
      <w:szCs w:val="22"/>
      <w:lang w:val="en-S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8D69F9"/>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8D69F9"/>
    <w:rPr>
      <w:rFonts w:ascii="Arial" w:eastAsia="Times New Roman" w:hAnsi="Arial" w:cs="Arial"/>
      <w:b/>
      <w:bCs/>
      <w:sz w:val="26"/>
      <w:szCs w:val="26"/>
    </w:rPr>
  </w:style>
  <w:style w:type="paragraph" w:styleId="BodyText">
    <w:name w:val="Body Text"/>
    <w:basedOn w:val="Normal"/>
    <w:link w:val="BodyTextChar"/>
    <w:unhideWhenUsed/>
    <w:rsid w:val="008D69F9"/>
    <w:rPr>
      <w:rFonts w:ascii="Arial" w:eastAsia="Times New Roman" w:hAnsi="Arial" w:cs="Arial"/>
      <w:sz w:val="22"/>
    </w:rPr>
  </w:style>
  <w:style w:type="character" w:customStyle="1" w:styleId="BodyTextChar">
    <w:name w:val="Body Text Char"/>
    <w:basedOn w:val="DefaultParagraphFont"/>
    <w:link w:val="BodyText"/>
    <w:semiHidden/>
    <w:rsid w:val="008D69F9"/>
    <w:rPr>
      <w:rFonts w:ascii="Arial" w:eastAsia="Times New Roman" w:hAnsi="Arial" w:cs="Arial"/>
      <w:sz w:val="22"/>
    </w:rPr>
  </w:style>
  <w:style w:type="character" w:customStyle="1" w:styleId="Heading1Char">
    <w:name w:val="Heading 1 Char"/>
    <w:basedOn w:val="DefaultParagraphFont"/>
    <w:link w:val="Heading1"/>
    <w:uiPriority w:val="9"/>
    <w:rsid w:val="00E33C68"/>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E33C68"/>
    <w:pPr>
      <w:spacing w:after="120"/>
      <w:ind w:left="360"/>
    </w:pPr>
  </w:style>
  <w:style w:type="character" w:customStyle="1" w:styleId="BodyTextIndentChar">
    <w:name w:val="Body Text Indent Char"/>
    <w:basedOn w:val="DefaultParagraphFont"/>
    <w:link w:val="BodyTextIndent"/>
    <w:uiPriority w:val="99"/>
    <w:semiHidden/>
    <w:rsid w:val="00E33C68"/>
  </w:style>
  <w:style w:type="paragraph" w:styleId="Title">
    <w:name w:val="Title"/>
    <w:basedOn w:val="Normal"/>
    <w:next w:val="Normal"/>
    <w:link w:val="TitleChar"/>
    <w:uiPriority w:val="10"/>
    <w:qFormat/>
    <w:rsid w:val="00351F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351FDF"/>
    <w:rPr>
      <w:rFonts w:asciiTheme="majorHAnsi" w:eastAsiaTheme="majorEastAsia" w:hAnsiTheme="majorHAnsi" w:cstheme="majorBidi"/>
      <w:color w:val="17365D" w:themeColor="text2" w:themeShade="BF"/>
      <w:spacing w:val="5"/>
      <w:kern w:val="28"/>
      <w:sz w:val="52"/>
      <w:szCs w:val="52"/>
      <w:lang w:val="en-SG"/>
    </w:rPr>
  </w:style>
  <w:style w:type="paragraph" w:styleId="BodyTextIndent2">
    <w:name w:val="Body Text Indent 2"/>
    <w:basedOn w:val="Normal"/>
    <w:link w:val="BodyTextIndent2Char"/>
    <w:uiPriority w:val="99"/>
    <w:unhideWhenUsed/>
    <w:rsid w:val="00C50CEF"/>
    <w:pPr>
      <w:spacing w:after="120" w:line="480" w:lineRule="auto"/>
      <w:ind w:left="283"/>
    </w:pPr>
  </w:style>
  <w:style w:type="character" w:customStyle="1" w:styleId="BodyTextIndent2Char">
    <w:name w:val="Body Text Indent 2 Char"/>
    <w:basedOn w:val="DefaultParagraphFont"/>
    <w:link w:val="BodyTextIndent2"/>
    <w:uiPriority w:val="99"/>
    <w:rsid w:val="00C50CEF"/>
  </w:style>
  <w:style w:type="paragraph" w:styleId="BodyTextIndent3">
    <w:name w:val="Body Text Indent 3"/>
    <w:basedOn w:val="Normal"/>
    <w:link w:val="BodyTextIndent3Char"/>
    <w:uiPriority w:val="99"/>
    <w:semiHidden/>
    <w:unhideWhenUsed/>
    <w:rsid w:val="00C50CE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50CEF"/>
    <w:rPr>
      <w:sz w:val="16"/>
      <w:szCs w:val="16"/>
    </w:rPr>
  </w:style>
  <w:style w:type="character" w:styleId="Hyperlink">
    <w:name w:val="Hyperlink"/>
    <w:basedOn w:val="DefaultParagraphFont"/>
    <w:rsid w:val="006F2C3E"/>
    <w:rPr>
      <w:color w:val="0000FF"/>
      <w:u w:val="single"/>
    </w:rPr>
  </w:style>
  <w:style w:type="paragraph" w:styleId="ListParagraph">
    <w:name w:val="List Paragraph"/>
    <w:basedOn w:val="Normal"/>
    <w:uiPriority w:val="34"/>
    <w:qFormat/>
    <w:rsid w:val="006F2C3E"/>
    <w:pPr>
      <w:ind w:left="720"/>
      <w:contextualSpacing/>
    </w:pPr>
  </w:style>
  <w:style w:type="character" w:customStyle="1" w:styleId="Heading4Char">
    <w:name w:val="Heading 4 Char"/>
    <w:basedOn w:val="DefaultParagraphFont"/>
    <w:link w:val="Heading4"/>
    <w:uiPriority w:val="9"/>
    <w:semiHidden/>
    <w:rsid w:val="006A2912"/>
    <w:rPr>
      <w:rFonts w:asciiTheme="majorHAnsi" w:eastAsiaTheme="majorEastAsia" w:hAnsiTheme="majorHAnsi" w:cstheme="majorBidi"/>
      <w:b/>
      <w:bCs/>
      <w:i/>
      <w:iCs/>
      <w:color w:val="4F81BD" w:themeColor="accent1"/>
    </w:rPr>
  </w:style>
  <w:style w:type="paragraph" w:styleId="NormalWeb">
    <w:name w:val="Normal (Web)"/>
    <w:basedOn w:val="Normal"/>
    <w:rsid w:val="00FC1E56"/>
    <w:pPr>
      <w:spacing w:before="100" w:beforeAutospacing="1" w:after="100" w:afterAutospacing="1"/>
    </w:pPr>
    <w:rPr>
      <w:rFonts w:ascii="Times New Roman" w:eastAsia="SimSun" w:hAnsi="Times New Roman" w:cs="Times New Roman"/>
      <w:color w:val="000000"/>
      <w:lang w:eastAsia="zh-CN"/>
    </w:rPr>
  </w:style>
  <w:style w:type="character" w:customStyle="1" w:styleId="Heading6Char">
    <w:name w:val="Heading 6 Char"/>
    <w:basedOn w:val="DefaultParagraphFont"/>
    <w:link w:val="Heading6"/>
    <w:semiHidden/>
    <w:rsid w:val="008B3450"/>
    <w:rPr>
      <w:rFonts w:ascii="Calibri" w:eastAsia="Times New Roman" w:hAnsi="Calibri" w:cs="Times New Roman"/>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64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E5053-793A-4E3E-8D5C-2F332BCC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2019-07-26T13:13:00Z</cp:lastPrinted>
  <dcterms:created xsi:type="dcterms:W3CDTF">2014-06-07T15:07:00Z</dcterms:created>
  <dcterms:modified xsi:type="dcterms:W3CDTF">2019-07-27T00:47:00Z</dcterms:modified>
</cp:coreProperties>
</file>