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E4EB4" w14:textId="7E3174A0" w:rsidR="0063600C" w:rsidRPr="00B115FF" w:rsidRDefault="52DB7F87" w:rsidP="009D517A">
      <w:pPr>
        <w:jc w:val="both"/>
        <w:rPr>
          <w:rFonts w:ascii="Arial" w:hAnsi="Arial" w:cs="Arial"/>
          <w:sz w:val="24"/>
          <w:szCs w:val="24"/>
          <w:lang w:val="en-GB"/>
        </w:rPr>
      </w:pPr>
      <w:r w:rsidRPr="00B115FF">
        <w:rPr>
          <w:rFonts w:ascii="Arial" w:eastAsia="Arial" w:hAnsi="Arial" w:cs="Arial"/>
          <w:sz w:val="24"/>
          <w:szCs w:val="24"/>
          <w:lang w:val="en-GB"/>
        </w:rPr>
        <w:t>GP Education Notes 2: Singapore Education System</w:t>
      </w:r>
    </w:p>
    <w:p w14:paraId="17BBD336" w14:textId="602FEE9F" w:rsidR="009D517A" w:rsidRPr="00B115FF" w:rsidRDefault="52DB7F87" w:rsidP="52DB7F87">
      <w:pPr>
        <w:pStyle w:val="ListParagraph"/>
        <w:numPr>
          <w:ilvl w:val="0"/>
          <w:numId w:val="1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B115FF">
        <w:rPr>
          <w:rFonts w:ascii="Arial" w:eastAsia="Arial" w:hAnsi="Arial" w:cs="Arial"/>
          <w:sz w:val="24"/>
          <w:szCs w:val="24"/>
          <w:lang w:val="en-GB"/>
        </w:rPr>
        <w:t>Overview</w:t>
      </w:r>
    </w:p>
    <w:p w14:paraId="756FE1A2" w14:textId="75C39599" w:rsidR="009D517A" w:rsidRPr="00B115FF" w:rsidRDefault="52DB7F87" w:rsidP="52DB7F87">
      <w:pPr>
        <w:pStyle w:val="ListParagraph"/>
        <w:numPr>
          <w:ilvl w:val="1"/>
          <w:numId w:val="1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B115FF">
        <w:rPr>
          <w:rFonts w:ascii="Arial" w:eastAsia="Arial" w:hAnsi="Arial" w:cs="Arial"/>
          <w:sz w:val="24"/>
          <w:szCs w:val="24"/>
          <w:lang w:val="en-GB"/>
        </w:rPr>
        <w:t>Development</w:t>
      </w:r>
    </w:p>
    <w:p w14:paraId="026E56DC" w14:textId="1D12AF9F" w:rsidR="009D517A" w:rsidRPr="00B115FF" w:rsidRDefault="52DB7F87" w:rsidP="52DB7F87">
      <w:pPr>
        <w:pStyle w:val="ListParagraph"/>
        <w:numPr>
          <w:ilvl w:val="1"/>
          <w:numId w:val="1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B115FF">
        <w:rPr>
          <w:rFonts w:ascii="Arial" w:eastAsia="Arial" w:hAnsi="Arial" w:cs="Arial"/>
          <w:sz w:val="24"/>
          <w:szCs w:val="24"/>
          <w:lang w:val="en-GB"/>
        </w:rPr>
        <w:t>Current features</w:t>
      </w:r>
    </w:p>
    <w:p w14:paraId="065F9CE5" w14:textId="7E17CDDC" w:rsidR="009D517A" w:rsidRPr="00B115FF" w:rsidRDefault="52DB7F87" w:rsidP="52DB7F87">
      <w:pPr>
        <w:pStyle w:val="ListParagraph"/>
        <w:numPr>
          <w:ilvl w:val="0"/>
          <w:numId w:val="1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B115FF">
        <w:rPr>
          <w:rFonts w:ascii="Arial" w:eastAsia="Arial" w:hAnsi="Arial" w:cs="Arial"/>
          <w:sz w:val="24"/>
          <w:szCs w:val="24"/>
          <w:lang w:val="en-GB"/>
        </w:rPr>
        <w:t>Strengths of our education system</w:t>
      </w:r>
    </w:p>
    <w:p w14:paraId="401B9B0B" w14:textId="4313E406" w:rsidR="009D517A" w:rsidRPr="00B115FF" w:rsidRDefault="001361AF" w:rsidP="52DB7F87">
      <w:pPr>
        <w:pStyle w:val="ListParagraph"/>
        <w:numPr>
          <w:ilvl w:val="0"/>
          <w:numId w:val="1"/>
        </w:numPr>
        <w:pBdr>
          <w:bottom w:val="single" w:sz="6" w:space="1" w:color="auto"/>
        </w:pBd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I</w:t>
      </w:r>
      <w:r w:rsidR="52DB7F87" w:rsidRPr="00B115FF">
        <w:rPr>
          <w:rFonts w:ascii="Arial" w:eastAsia="Arial" w:hAnsi="Arial" w:cs="Arial"/>
          <w:sz w:val="24"/>
          <w:szCs w:val="24"/>
          <w:lang w:val="en-GB"/>
        </w:rPr>
        <w:t>ssues with our education system</w:t>
      </w:r>
    </w:p>
    <w:p w14:paraId="3929C635" w14:textId="77777777" w:rsidR="009D517A" w:rsidRPr="00B115FF" w:rsidRDefault="009D517A" w:rsidP="009D517A">
      <w:pPr>
        <w:pBdr>
          <w:bottom w:val="single" w:sz="6" w:space="1" w:color="auto"/>
        </w:pBdr>
        <w:jc w:val="both"/>
        <w:rPr>
          <w:rFonts w:ascii="Arial" w:hAnsi="Arial" w:cs="Arial"/>
          <w:sz w:val="24"/>
          <w:szCs w:val="24"/>
          <w:lang w:val="en-GB"/>
        </w:rPr>
      </w:pPr>
    </w:p>
    <w:p w14:paraId="26EC546B" w14:textId="4DC6B18F" w:rsidR="009D517A" w:rsidRPr="00B115FF" w:rsidRDefault="52DB7F87" w:rsidP="52DB7F87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B115FF">
        <w:rPr>
          <w:rFonts w:ascii="Arial" w:eastAsia="Arial" w:hAnsi="Arial" w:cs="Arial"/>
          <w:sz w:val="24"/>
          <w:szCs w:val="24"/>
          <w:lang w:val="en-GB"/>
        </w:rPr>
        <w:t>Overview</w:t>
      </w:r>
    </w:p>
    <w:p w14:paraId="631F95E7" w14:textId="411A6627" w:rsidR="009D517A" w:rsidRPr="00B115FF" w:rsidRDefault="52DB7F87" w:rsidP="52DB7F87">
      <w:pPr>
        <w:pStyle w:val="ListParagraph"/>
        <w:numPr>
          <w:ilvl w:val="0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B115FF">
        <w:rPr>
          <w:rFonts w:ascii="Arial" w:eastAsia="Arial" w:hAnsi="Arial" w:cs="Arial"/>
          <w:sz w:val="24"/>
          <w:szCs w:val="24"/>
          <w:lang w:val="en-GB"/>
        </w:rPr>
        <w:t>Core values / concepts</w:t>
      </w:r>
    </w:p>
    <w:p w14:paraId="0404A429" w14:textId="6CB1314E" w:rsidR="009D517A" w:rsidRPr="00B115FF" w:rsidRDefault="52DB7F87" w:rsidP="52DB7F87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B115FF">
        <w:rPr>
          <w:rFonts w:ascii="Arial" w:eastAsia="Arial" w:hAnsi="Arial" w:cs="Arial"/>
          <w:sz w:val="24"/>
          <w:szCs w:val="24"/>
          <w:lang w:val="en-GB"/>
        </w:rPr>
        <w:t>Meritocracy</w:t>
      </w:r>
    </w:p>
    <w:p w14:paraId="085B29C0" w14:textId="2A0A2E24" w:rsidR="009D517A" w:rsidRPr="00B115FF" w:rsidRDefault="52DB7F87" w:rsidP="52DB7F87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B115FF">
        <w:rPr>
          <w:rFonts w:ascii="Arial" w:eastAsia="Arial" w:hAnsi="Arial" w:cs="Arial"/>
          <w:sz w:val="24"/>
          <w:szCs w:val="24"/>
          <w:lang w:val="en-GB"/>
        </w:rPr>
        <w:t xml:space="preserve">Instrumentalism </w:t>
      </w:r>
    </w:p>
    <w:p w14:paraId="68F75194" w14:textId="187B6E5B" w:rsidR="009D517A" w:rsidRDefault="52DB7F87" w:rsidP="52DB7F87">
      <w:pPr>
        <w:pStyle w:val="ListParagraph"/>
        <w:numPr>
          <w:ilvl w:val="2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B115FF">
        <w:rPr>
          <w:rFonts w:ascii="Arial" w:eastAsia="Arial" w:hAnsi="Arial" w:cs="Arial"/>
          <w:sz w:val="24"/>
          <w:szCs w:val="24"/>
          <w:lang w:val="en-GB"/>
        </w:rPr>
        <w:t xml:space="preserve">Education fulfils the purposes of the government at the time. </w:t>
      </w:r>
    </w:p>
    <w:p w14:paraId="239020FF" w14:textId="33EE2883" w:rsidR="009D517A" w:rsidRPr="00B115FF" w:rsidRDefault="52DB7F87" w:rsidP="52DB7F87">
      <w:pPr>
        <w:pStyle w:val="ListParagraph"/>
        <w:numPr>
          <w:ilvl w:val="1"/>
          <w:numId w:val="3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B115FF">
        <w:rPr>
          <w:rFonts w:ascii="Arial" w:eastAsia="Arial" w:hAnsi="Arial" w:cs="Arial"/>
          <w:sz w:val="24"/>
          <w:szCs w:val="24"/>
          <w:lang w:val="en-GB"/>
        </w:rPr>
        <w:t>Development</w:t>
      </w:r>
    </w:p>
    <w:p w14:paraId="44DB80EF" w14:textId="2E63952E" w:rsidR="009D517A" w:rsidRPr="00B115FF" w:rsidRDefault="52DB7F87" w:rsidP="52DB7F87">
      <w:pPr>
        <w:pStyle w:val="ListParagraph"/>
        <w:numPr>
          <w:ilvl w:val="0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B115FF">
        <w:rPr>
          <w:rFonts w:ascii="Arial" w:eastAsia="Arial" w:hAnsi="Arial" w:cs="Arial"/>
          <w:sz w:val="24"/>
          <w:szCs w:val="24"/>
          <w:lang w:val="en-GB"/>
        </w:rPr>
        <w:t xml:space="preserve">Foundation stage (1960s-70s): </w:t>
      </w:r>
    </w:p>
    <w:p w14:paraId="74C058F8" w14:textId="555DF49A" w:rsidR="00C04833" w:rsidRPr="00B115FF" w:rsidRDefault="52DB7F87" w:rsidP="52DB7F87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B115FF">
        <w:rPr>
          <w:rFonts w:ascii="Arial" w:eastAsia="Arial" w:hAnsi="Arial" w:cs="Arial"/>
          <w:sz w:val="24"/>
          <w:szCs w:val="24"/>
          <w:lang w:val="en-GB"/>
        </w:rPr>
        <w:t>A competent workforce for export-oriented industrialization</w:t>
      </w:r>
    </w:p>
    <w:p w14:paraId="5E9BCD60" w14:textId="73EF0C2A" w:rsidR="00C04833" w:rsidRPr="00B115FF" w:rsidRDefault="52DB7F87" w:rsidP="52DB7F87">
      <w:pPr>
        <w:pStyle w:val="ListParagraph"/>
        <w:numPr>
          <w:ilvl w:val="2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B115FF">
        <w:rPr>
          <w:rFonts w:ascii="Arial" w:eastAsia="Arial" w:hAnsi="Arial" w:cs="Arial"/>
          <w:sz w:val="24"/>
          <w:szCs w:val="24"/>
          <w:lang w:val="en-GB"/>
        </w:rPr>
        <w:t>Context: severe unemployment, high birth rate, gaps in basic education and technical skills</w:t>
      </w:r>
    </w:p>
    <w:p w14:paraId="63BDF95A" w14:textId="5D3A39CA" w:rsidR="00182918" w:rsidRDefault="52DB7F87" w:rsidP="52DB7F87">
      <w:pPr>
        <w:pStyle w:val="ListParagraph"/>
        <w:numPr>
          <w:ilvl w:val="2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B115FF">
        <w:rPr>
          <w:rFonts w:ascii="Arial" w:eastAsia="Arial" w:hAnsi="Arial" w:cs="Arial"/>
          <w:sz w:val="24"/>
          <w:szCs w:val="24"/>
          <w:lang w:val="en-GB"/>
        </w:rPr>
        <w:t>Focused on quantity and standardization</w:t>
      </w:r>
    </w:p>
    <w:p w14:paraId="3B39F7BE" w14:textId="39E215BB" w:rsidR="008979F0" w:rsidRPr="00B115FF" w:rsidRDefault="008979F0" w:rsidP="008979F0">
      <w:pPr>
        <w:pStyle w:val="ListParagraph"/>
        <w:numPr>
          <w:ilvl w:val="3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1960: PSLE introduced, replacing school-based selection</w:t>
      </w:r>
    </w:p>
    <w:p w14:paraId="67E142E5" w14:textId="5A09D9BC" w:rsidR="0061033E" w:rsidRDefault="52DB7F87" w:rsidP="52DB7F87">
      <w:pPr>
        <w:pStyle w:val="ListParagraph"/>
        <w:numPr>
          <w:ilvl w:val="2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B115FF">
        <w:rPr>
          <w:rFonts w:ascii="Arial" w:eastAsia="Arial" w:hAnsi="Arial" w:cs="Arial"/>
          <w:sz w:val="24"/>
          <w:szCs w:val="24"/>
          <w:lang w:val="en-GB"/>
        </w:rPr>
        <w:t>Bias towards s</w:t>
      </w:r>
      <w:r w:rsidR="008979F0">
        <w:rPr>
          <w:rFonts w:ascii="Arial" w:eastAsia="Arial" w:hAnsi="Arial" w:cs="Arial"/>
          <w:sz w:val="24"/>
          <w:szCs w:val="24"/>
          <w:lang w:val="en-GB"/>
        </w:rPr>
        <w:t>cientific and technical skills</w:t>
      </w:r>
    </w:p>
    <w:p w14:paraId="699BC095" w14:textId="40F2030B" w:rsidR="008979F0" w:rsidRPr="00B115FF" w:rsidRDefault="008979F0" w:rsidP="008979F0">
      <w:pPr>
        <w:pStyle w:val="ListParagraph"/>
        <w:numPr>
          <w:ilvl w:val="3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Technical classes, renaming of Ngee Ann College to Ngee Ann Technical College with focus on technical diplomas</w:t>
      </w:r>
    </w:p>
    <w:p w14:paraId="69222033" w14:textId="7605E300" w:rsidR="00182918" w:rsidRPr="00B115FF" w:rsidRDefault="52DB7F87" w:rsidP="52DB7F87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B115FF">
        <w:rPr>
          <w:rFonts w:ascii="Arial" w:eastAsia="Arial" w:hAnsi="Arial" w:cs="Arial"/>
          <w:sz w:val="24"/>
          <w:szCs w:val="24"/>
          <w:lang w:val="en-GB"/>
        </w:rPr>
        <w:t>National unity</w:t>
      </w:r>
    </w:p>
    <w:p w14:paraId="01640AFB" w14:textId="42C40327" w:rsidR="0061033E" w:rsidRDefault="52DB7F87" w:rsidP="52DB7F87">
      <w:pPr>
        <w:pStyle w:val="ListParagraph"/>
        <w:numPr>
          <w:ilvl w:val="2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B115FF">
        <w:rPr>
          <w:rFonts w:ascii="Arial" w:eastAsia="Arial" w:hAnsi="Arial" w:cs="Arial"/>
          <w:sz w:val="24"/>
          <w:szCs w:val="24"/>
          <w:lang w:val="en-GB"/>
        </w:rPr>
        <w:t>Context: young nation, few common denominators</w:t>
      </w:r>
    </w:p>
    <w:p w14:paraId="50B2DC56" w14:textId="78BBBAE9" w:rsidR="00A8399B" w:rsidRDefault="00A8399B" w:rsidP="52DB7F87">
      <w:pPr>
        <w:pStyle w:val="ListParagraph"/>
        <w:numPr>
          <w:ilvl w:val="2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Beginnings of unified language policy, basic national education elements (e.g. flag raising)</w:t>
      </w:r>
    </w:p>
    <w:p w14:paraId="1F6BA5D3" w14:textId="7FC5478C" w:rsidR="008979F0" w:rsidRPr="00B115FF" w:rsidRDefault="008979F0" w:rsidP="008979F0">
      <w:pPr>
        <w:pStyle w:val="ListParagraph"/>
        <w:numPr>
          <w:ilvl w:val="3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1966: bilingual policy</w:t>
      </w:r>
    </w:p>
    <w:p w14:paraId="34B299D3" w14:textId="2D852192" w:rsidR="0061033E" w:rsidRDefault="00B115FF" w:rsidP="52DB7F87">
      <w:pPr>
        <w:pStyle w:val="ListParagraph"/>
        <w:numPr>
          <w:ilvl w:val="0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B115FF">
        <w:rPr>
          <w:rFonts w:ascii="Arial" w:eastAsia="Arial" w:hAnsi="Arial" w:cs="Arial"/>
          <w:sz w:val="24"/>
          <w:szCs w:val="24"/>
          <w:lang w:val="en-GB"/>
        </w:rPr>
        <w:t xml:space="preserve">Maximisation stage (1980s-90s): </w:t>
      </w:r>
    </w:p>
    <w:p w14:paraId="56A8A7D0" w14:textId="74ACBFC2" w:rsidR="00B115FF" w:rsidRDefault="00B115FF" w:rsidP="00B115FF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Maximising our human resource</w:t>
      </w:r>
      <w:r w:rsidR="00F27A71">
        <w:rPr>
          <w:rFonts w:ascii="Arial" w:eastAsia="Arial" w:hAnsi="Arial" w:cs="Arial"/>
          <w:sz w:val="24"/>
          <w:szCs w:val="24"/>
          <w:lang w:val="en-GB"/>
        </w:rPr>
        <w:t>, raising our average</w:t>
      </w:r>
    </w:p>
    <w:p w14:paraId="19A29750" w14:textId="283D84CA" w:rsidR="00B115FF" w:rsidRDefault="00B115FF" w:rsidP="00B115FF">
      <w:pPr>
        <w:pStyle w:val="ListParagraph"/>
        <w:numPr>
          <w:ilvl w:val="2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Context: move towards high value manufacturing and services, second industrial revolution, falling birth rate</w:t>
      </w:r>
    </w:p>
    <w:p w14:paraId="5AE0690D" w14:textId="4C5F5CAA" w:rsidR="00B115FF" w:rsidRDefault="00B115FF" w:rsidP="00B115FF">
      <w:pPr>
        <w:pStyle w:val="ListParagraph"/>
        <w:numPr>
          <w:ilvl w:val="2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Focused on maximising efficiency and getting the most out of every student (as society defines it)</w:t>
      </w:r>
    </w:p>
    <w:p w14:paraId="4E56B308" w14:textId="1445AF15" w:rsidR="008979F0" w:rsidRDefault="008979F0" w:rsidP="008979F0">
      <w:pPr>
        <w:pStyle w:val="ListParagraph"/>
        <w:numPr>
          <w:ilvl w:val="3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1979: streaming</w:t>
      </w:r>
    </w:p>
    <w:p w14:paraId="505A704D" w14:textId="4AF80888" w:rsidR="008979F0" w:rsidRPr="008979F0" w:rsidRDefault="008979F0" w:rsidP="008979F0">
      <w:pPr>
        <w:pStyle w:val="ListParagraph"/>
        <w:numPr>
          <w:ilvl w:val="3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1984: GEP</w:t>
      </w:r>
    </w:p>
    <w:p w14:paraId="5A7FD12F" w14:textId="156DF307" w:rsidR="00E42514" w:rsidRDefault="00B115FF" w:rsidP="00E42514">
      <w:pPr>
        <w:pStyle w:val="ListParagraph"/>
        <w:numPr>
          <w:ilvl w:val="2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 xml:space="preserve">Emphasis shifted to higher-value white-collar skills such as engineering, as well as a gradual acceptance and response to the need for managers and professionals skilled in the humanities. </w:t>
      </w:r>
    </w:p>
    <w:p w14:paraId="286C2951" w14:textId="5879CF15" w:rsidR="008979F0" w:rsidRDefault="008979F0" w:rsidP="008979F0">
      <w:pPr>
        <w:pStyle w:val="ListParagraph"/>
        <w:numPr>
          <w:ilvl w:val="3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lastRenderedPageBreak/>
        <w:t>1980s: Humanities Programme and Scholarship</w:t>
      </w:r>
    </w:p>
    <w:p w14:paraId="6EA4CF18" w14:textId="09986C99" w:rsidR="00E42514" w:rsidRDefault="00E42514" w:rsidP="00E42514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Dealing with a changing society</w:t>
      </w:r>
    </w:p>
    <w:p w14:paraId="79854AED" w14:textId="42F4EA78" w:rsidR="00E42514" w:rsidRDefault="00E42514" w:rsidP="00E42514">
      <w:pPr>
        <w:pStyle w:val="ListParagraph"/>
        <w:numPr>
          <w:ilvl w:val="2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Context: socioeconomic change, rise of upper-middle-class “Western” values, increasing societal division</w:t>
      </w:r>
    </w:p>
    <w:p w14:paraId="39412FAC" w14:textId="2B0F9306" w:rsidR="00E42514" w:rsidRDefault="00E42514" w:rsidP="00E42514">
      <w:pPr>
        <w:pStyle w:val="ListParagraph"/>
        <w:numPr>
          <w:ilvl w:val="2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Further development of Mother Tongue policy</w:t>
      </w:r>
      <w:r w:rsidR="00246034">
        <w:rPr>
          <w:rFonts w:ascii="Arial" w:eastAsia="Arial" w:hAnsi="Arial" w:cs="Arial"/>
          <w:sz w:val="24"/>
          <w:szCs w:val="24"/>
          <w:lang w:val="en-GB"/>
        </w:rPr>
        <w:t>, abolition of other language streams</w:t>
      </w:r>
      <w:r w:rsidR="008979F0">
        <w:rPr>
          <w:rFonts w:ascii="Arial" w:eastAsia="Arial" w:hAnsi="Arial" w:cs="Arial"/>
          <w:sz w:val="24"/>
          <w:szCs w:val="24"/>
          <w:lang w:val="en-GB"/>
        </w:rPr>
        <w:t xml:space="preserve"> (late 1980s)</w:t>
      </w:r>
    </w:p>
    <w:p w14:paraId="230336D3" w14:textId="316399D4" w:rsidR="00E42514" w:rsidRDefault="00521D08" w:rsidP="007D3555">
      <w:pPr>
        <w:pStyle w:val="ListParagraph"/>
        <w:numPr>
          <w:ilvl w:val="2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Moral and national education programmes</w:t>
      </w:r>
      <w:r w:rsidR="00686BE3">
        <w:rPr>
          <w:rFonts w:ascii="Arial" w:eastAsia="Arial" w:hAnsi="Arial" w:cs="Arial"/>
          <w:sz w:val="24"/>
          <w:szCs w:val="24"/>
          <w:lang w:val="en-GB"/>
        </w:rPr>
        <w:t xml:space="preserve">—core values etc. </w:t>
      </w:r>
    </w:p>
    <w:p w14:paraId="00253959" w14:textId="2F15CCBF" w:rsidR="008979F0" w:rsidRDefault="008979F0" w:rsidP="008979F0">
      <w:pPr>
        <w:pStyle w:val="ListParagraph"/>
        <w:numPr>
          <w:ilvl w:val="3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1987: Pastoral Care Programme</w:t>
      </w:r>
    </w:p>
    <w:p w14:paraId="540A3D7B" w14:textId="1E6C9CC3" w:rsidR="008979F0" w:rsidRDefault="008979F0" w:rsidP="008979F0">
      <w:pPr>
        <w:pStyle w:val="ListParagraph"/>
        <w:numPr>
          <w:ilvl w:val="3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 xml:space="preserve">1992: Singapore </w:t>
      </w:r>
      <w:r w:rsidR="001361AF">
        <w:rPr>
          <w:rFonts w:ascii="Arial" w:eastAsia="Arial" w:hAnsi="Arial" w:cs="Arial"/>
          <w:sz w:val="24"/>
          <w:szCs w:val="24"/>
          <w:lang w:val="en-GB"/>
        </w:rPr>
        <w:t>Shared</w:t>
      </w:r>
      <w:r>
        <w:rPr>
          <w:rFonts w:ascii="Arial" w:eastAsia="Arial" w:hAnsi="Arial" w:cs="Arial"/>
          <w:sz w:val="24"/>
          <w:szCs w:val="24"/>
          <w:lang w:val="en-GB"/>
        </w:rPr>
        <w:t xml:space="preserve"> Values</w:t>
      </w:r>
    </w:p>
    <w:p w14:paraId="0E3A6B7A" w14:textId="15CFE421" w:rsidR="00521D08" w:rsidRDefault="00686BE3" w:rsidP="00521D08">
      <w:pPr>
        <w:pStyle w:val="ListParagraph"/>
        <w:numPr>
          <w:ilvl w:val="0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Individualisation stage</w:t>
      </w:r>
      <w:r w:rsidR="009465FE">
        <w:rPr>
          <w:rFonts w:ascii="Arial" w:eastAsia="Arial" w:hAnsi="Arial" w:cs="Arial"/>
          <w:sz w:val="24"/>
          <w:szCs w:val="24"/>
          <w:lang w:val="en-GB"/>
        </w:rPr>
        <w:t xml:space="preserve"> (2000-present)</w:t>
      </w:r>
      <w:r>
        <w:rPr>
          <w:rFonts w:ascii="Arial" w:eastAsia="Arial" w:hAnsi="Arial" w:cs="Arial"/>
          <w:sz w:val="24"/>
          <w:szCs w:val="24"/>
          <w:lang w:val="en-GB"/>
        </w:rPr>
        <w:t xml:space="preserve">: </w:t>
      </w:r>
    </w:p>
    <w:p w14:paraId="44C44CB2" w14:textId="332BB24A" w:rsidR="00F27A71" w:rsidRDefault="00F27A71" w:rsidP="00F27A71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 xml:space="preserve">Self-actualisation, </w:t>
      </w:r>
      <w:r w:rsidR="009465FE">
        <w:rPr>
          <w:rFonts w:ascii="Arial" w:eastAsia="Arial" w:hAnsi="Arial" w:cs="Arial"/>
          <w:sz w:val="24"/>
          <w:szCs w:val="24"/>
          <w:lang w:val="en-GB"/>
        </w:rPr>
        <w:t xml:space="preserve">soft skills, </w:t>
      </w:r>
      <w:r>
        <w:rPr>
          <w:rFonts w:ascii="Arial" w:eastAsia="Arial" w:hAnsi="Arial" w:cs="Arial"/>
          <w:sz w:val="24"/>
          <w:szCs w:val="24"/>
          <w:lang w:val="en-GB"/>
        </w:rPr>
        <w:t xml:space="preserve">developing </w:t>
      </w:r>
      <w:r w:rsidR="009465FE">
        <w:rPr>
          <w:rFonts w:ascii="Arial" w:eastAsia="Arial" w:hAnsi="Arial" w:cs="Arial"/>
          <w:sz w:val="24"/>
          <w:szCs w:val="24"/>
          <w:lang w:val="en-GB"/>
        </w:rPr>
        <w:t>diverse</w:t>
      </w:r>
      <w:r>
        <w:rPr>
          <w:rFonts w:ascii="Arial" w:eastAsia="Arial" w:hAnsi="Arial" w:cs="Arial"/>
          <w:sz w:val="24"/>
          <w:szCs w:val="24"/>
          <w:lang w:val="en-GB"/>
        </w:rPr>
        <w:t xml:space="preserve"> peaks of excellence</w:t>
      </w:r>
    </w:p>
    <w:p w14:paraId="05FF9DC3" w14:textId="63F77C8F" w:rsidR="00F27A71" w:rsidRDefault="00F27A71" w:rsidP="00F27A71">
      <w:pPr>
        <w:pStyle w:val="ListParagraph"/>
        <w:numPr>
          <w:ilvl w:val="2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Context: further structural shifts, decline of manufacturing and competition from overseas, need to develop “game-changers”</w:t>
      </w:r>
    </w:p>
    <w:p w14:paraId="287269E5" w14:textId="7FE92434" w:rsidR="00F27A71" w:rsidRDefault="008979F0" w:rsidP="00F27A71">
      <w:pPr>
        <w:pStyle w:val="ListParagraph"/>
        <w:numPr>
          <w:ilvl w:val="2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Schools / p</w:t>
      </w:r>
      <w:r w:rsidR="009465FE">
        <w:rPr>
          <w:rFonts w:ascii="Arial" w:eastAsia="Arial" w:hAnsi="Arial" w:cs="Arial"/>
          <w:sz w:val="24"/>
          <w:szCs w:val="24"/>
          <w:lang w:val="en-GB"/>
        </w:rPr>
        <w:t>rogrammes tailored to students’ needs, aiding in cultivating passion</w:t>
      </w:r>
    </w:p>
    <w:p w14:paraId="725C84D1" w14:textId="6E874E50" w:rsidR="008979F0" w:rsidRDefault="008979F0" w:rsidP="008979F0">
      <w:pPr>
        <w:pStyle w:val="ListParagraph"/>
        <w:numPr>
          <w:ilvl w:val="3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 xml:space="preserve">MEP, AEP, Bicultural Studies Programme, LEP etc. </w:t>
      </w:r>
    </w:p>
    <w:p w14:paraId="2E1ECC10" w14:textId="57D43E5C" w:rsidR="008979F0" w:rsidRDefault="008979F0" w:rsidP="008979F0">
      <w:pPr>
        <w:pStyle w:val="ListParagraph"/>
        <w:numPr>
          <w:ilvl w:val="3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 xml:space="preserve">Singapore Sports School, SST, NUSHS, SOTA etc. </w:t>
      </w:r>
    </w:p>
    <w:p w14:paraId="1FCD9576" w14:textId="691C67C8" w:rsidR="009465FE" w:rsidRPr="00A8399B" w:rsidRDefault="009465FE" w:rsidP="00A8399B">
      <w:pPr>
        <w:pStyle w:val="ListParagraph"/>
        <w:numPr>
          <w:ilvl w:val="2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Focus on soft skills (e.g. H1 project work)</w:t>
      </w:r>
    </w:p>
    <w:p w14:paraId="1CAD25A0" w14:textId="30809A79" w:rsidR="009465FE" w:rsidRDefault="00A8399B" w:rsidP="009465FE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Responding to globalisation and cultural shifts</w:t>
      </w:r>
    </w:p>
    <w:p w14:paraId="54FE7D85" w14:textId="39A1E345" w:rsidR="00A8399B" w:rsidRDefault="00A8399B" w:rsidP="00A8399B">
      <w:pPr>
        <w:pStyle w:val="ListParagraph"/>
        <w:numPr>
          <w:ilvl w:val="2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Context: globalisation, varied cultural influences, emphasis on individuality and space for development</w:t>
      </w:r>
    </w:p>
    <w:p w14:paraId="42224157" w14:textId="05A1FEA1" w:rsidR="00A8399B" w:rsidRDefault="00A8399B" w:rsidP="00A8399B">
      <w:pPr>
        <w:pStyle w:val="ListParagraph"/>
        <w:numPr>
          <w:ilvl w:val="2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 xml:space="preserve">“Every school a good school”, enhancements to neighbourhood schools, ITE etc. </w:t>
      </w:r>
    </w:p>
    <w:p w14:paraId="1298A942" w14:textId="75EB66C7" w:rsidR="00A8399B" w:rsidRDefault="00A8399B" w:rsidP="00A8399B">
      <w:pPr>
        <w:pStyle w:val="ListParagraph"/>
        <w:numPr>
          <w:ilvl w:val="2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Teach less learn more, reforms to assessment (e.g. PSLE)</w:t>
      </w:r>
    </w:p>
    <w:p w14:paraId="32B21C10" w14:textId="1F3495E6" w:rsidR="00A8399B" w:rsidRDefault="00A8399B" w:rsidP="00A8399B">
      <w:pPr>
        <w:pStyle w:val="ListParagraph"/>
        <w:numPr>
          <w:ilvl w:val="2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Emphasis on holistic individualised development</w:t>
      </w:r>
    </w:p>
    <w:p w14:paraId="4DA71DF1" w14:textId="621763CF" w:rsidR="00A8399B" w:rsidRDefault="00A8399B" w:rsidP="00A8399B">
      <w:pPr>
        <w:pStyle w:val="ListParagraph"/>
        <w:numPr>
          <w:ilvl w:val="1"/>
          <w:numId w:val="3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Current features</w:t>
      </w:r>
    </w:p>
    <w:p w14:paraId="5CFFF2ED" w14:textId="5EDFD1F3" w:rsidR="00A8399B" w:rsidRDefault="00973735" w:rsidP="00A8399B">
      <w:pPr>
        <w:pStyle w:val="ListParagraph"/>
        <w:numPr>
          <w:ilvl w:val="0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Meritocracy</w:t>
      </w:r>
    </w:p>
    <w:p w14:paraId="6FD6436D" w14:textId="5C079E70" w:rsidR="00973735" w:rsidRDefault="00973735" w:rsidP="00973735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Better gets more—outcomes, or, in educational context, opportunities</w:t>
      </w:r>
    </w:p>
    <w:p w14:paraId="268F348D" w14:textId="76171D91" w:rsidR="00973735" w:rsidRDefault="00973735" w:rsidP="00973735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Perennial, founding principle of not just education system, but also country</w:t>
      </w:r>
    </w:p>
    <w:p w14:paraId="4B86311E" w14:textId="015479D1" w:rsidR="00973735" w:rsidRDefault="00973735" w:rsidP="00973735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Born of need for efficient allocation of educational resources</w:t>
      </w:r>
    </w:p>
    <w:p w14:paraId="52A83FA1" w14:textId="77777777" w:rsidR="00961A81" w:rsidRDefault="00973735" w:rsidP="00961A81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Manifestation: streaming, educational admission, scholarships etc</w:t>
      </w:r>
    </w:p>
    <w:p w14:paraId="1379AA26" w14:textId="0CB9830D" w:rsidR="00973735" w:rsidRPr="00961A81" w:rsidRDefault="00961A81" w:rsidP="00961A81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 xml:space="preserve">Definitions of merit have evolved from narrow definitions, to broader but still pre-set definitions, to highly flexible and almost self-defined definitions. </w:t>
      </w:r>
      <w:r w:rsidR="00973735" w:rsidRPr="00961A81">
        <w:rPr>
          <w:rFonts w:ascii="Arial" w:eastAsia="Arial" w:hAnsi="Arial" w:cs="Arial"/>
          <w:sz w:val="24"/>
          <w:szCs w:val="24"/>
          <w:lang w:val="en-GB"/>
        </w:rPr>
        <w:t xml:space="preserve"> </w:t>
      </w:r>
    </w:p>
    <w:p w14:paraId="50A72B7B" w14:textId="5F380FAE" w:rsidR="00961A81" w:rsidRDefault="00961A81" w:rsidP="00961A81">
      <w:pPr>
        <w:pStyle w:val="ListParagraph"/>
        <w:numPr>
          <w:ilvl w:val="0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Content-intensive</w:t>
      </w:r>
    </w:p>
    <w:p w14:paraId="16E30768" w14:textId="0BA0A04C" w:rsidR="00961A81" w:rsidRDefault="00961A81" w:rsidP="00961A81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Compared to Western countries, though less so than many Asian countries’ (e.g. China, Japan)</w:t>
      </w:r>
    </w:p>
    <w:p w14:paraId="66E83744" w14:textId="548A736D" w:rsidR="00961A81" w:rsidRDefault="00961A81" w:rsidP="00961A81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Need to ensure high average quality of human resource</w:t>
      </w:r>
    </w:p>
    <w:p w14:paraId="64BE7684" w14:textId="79D58A34" w:rsidR="00961A81" w:rsidRDefault="00961A81" w:rsidP="00961A81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Manifestation: heavy syllabus content, practice-intensive especially for Maths / the Sciences</w:t>
      </w:r>
    </w:p>
    <w:p w14:paraId="29203B2A" w14:textId="36EAB214" w:rsidR="00961A81" w:rsidRDefault="00961A81" w:rsidP="00961A81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 xml:space="preserve">Slow but steady move towards applied skills—H1 Project Work, reforms to Polytechnic and ITE education, SPA for H2 Sciences, General Paper as a compulsory subject etc. </w:t>
      </w:r>
    </w:p>
    <w:p w14:paraId="1023EE72" w14:textId="2D523505" w:rsidR="00961A81" w:rsidRDefault="00862BA8" w:rsidP="00961A81">
      <w:pPr>
        <w:pStyle w:val="ListParagraph"/>
        <w:numPr>
          <w:ilvl w:val="0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Bilingualism</w:t>
      </w:r>
    </w:p>
    <w:p w14:paraId="0CDDA010" w14:textId="501470D8" w:rsidR="00862BA8" w:rsidRDefault="008979F0" w:rsidP="00862BA8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Longstanding policy (1966)</w:t>
      </w:r>
    </w:p>
    <w:p w14:paraId="04692D76" w14:textId="121C71BE" w:rsidR="008979F0" w:rsidRDefault="008979F0" w:rsidP="00862BA8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 xml:space="preserve">First a means for national unity and to appease the non-English-speaking population, later an economic advantage </w:t>
      </w:r>
      <w:r w:rsidR="007F3BE7">
        <w:rPr>
          <w:rFonts w:ascii="Arial" w:eastAsia="Arial" w:hAnsi="Arial" w:cs="Arial"/>
          <w:sz w:val="24"/>
          <w:szCs w:val="24"/>
          <w:lang w:val="en-GB"/>
        </w:rPr>
        <w:t>with China’s rise</w:t>
      </w:r>
    </w:p>
    <w:p w14:paraId="5EFFB054" w14:textId="1BF459F6" w:rsidR="007F3BE7" w:rsidRDefault="007F3BE7" w:rsidP="00862BA8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Broad (covers students of all inclinations) with potential for depth (HCL, CLL etc)</w:t>
      </w:r>
    </w:p>
    <w:p w14:paraId="3FD108F1" w14:textId="77777777" w:rsidR="00344911" w:rsidRPr="00344911" w:rsidRDefault="00344911" w:rsidP="00344911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 xml:space="preserve">All students study Mother Tongue for 10-11 years. Every student must attain a D7 for O-level Higher Mother Tongue or S for A-level Mother Tongue to enter a local university. </w:t>
      </w:r>
    </w:p>
    <w:p w14:paraId="684436BA" w14:textId="1CF784F8" w:rsidR="007F3BE7" w:rsidRDefault="007F3BE7" w:rsidP="007F3BE7">
      <w:pPr>
        <w:pStyle w:val="ListParagraph"/>
        <w:numPr>
          <w:ilvl w:val="0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ICT programme</w:t>
      </w:r>
    </w:p>
    <w:p w14:paraId="2DEA9F8C" w14:textId="34D4DC88" w:rsidR="007F3BE7" w:rsidRDefault="007F3BE7" w:rsidP="007F3BE7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The pioneer in SEA</w:t>
      </w:r>
    </w:p>
    <w:p w14:paraId="30B542EA" w14:textId="0F2F2557" w:rsidR="007F3BE7" w:rsidRDefault="007F3BE7" w:rsidP="007F3BE7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Maximise students’ future readiness</w:t>
      </w:r>
    </w:p>
    <w:p w14:paraId="03B9EFBF" w14:textId="6A3A7A41" w:rsidR="007F3BE7" w:rsidRDefault="007F3BE7" w:rsidP="007F3BE7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 xml:space="preserve">From basic computing to web design, specialised software (e.g. Photoshop, 3ds Max) and even coding. </w:t>
      </w:r>
    </w:p>
    <w:p w14:paraId="7AECD25D" w14:textId="7A9BE5A9" w:rsidR="007F3BE7" w:rsidRDefault="007F3BE7" w:rsidP="007F3BE7">
      <w:pPr>
        <w:pStyle w:val="ListParagraph"/>
        <w:numPr>
          <w:ilvl w:val="0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 xml:space="preserve">National education </w:t>
      </w:r>
    </w:p>
    <w:p w14:paraId="6A4F2DC6" w14:textId="14D2E887" w:rsidR="007F3BE7" w:rsidRDefault="001361AF" w:rsidP="007F3BE7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Omnipresent, evolved as our state and society evolves</w:t>
      </w:r>
    </w:p>
    <w:p w14:paraId="13112C08" w14:textId="627B59F3" w:rsidR="001361AF" w:rsidRDefault="001361AF" w:rsidP="007F3BE7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Shifting priorities, but also shifting attitudes</w:t>
      </w:r>
    </w:p>
    <w:p w14:paraId="465C6AD5" w14:textId="5A562BC6" w:rsidR="001361AF" w:rsidRDefault="001361AF" w:rsidP="001361AF">
      <w:pPr>
        <w:pStyle w:val="ListParagraph"/>
        <w:numPr>
          <w:ilvl w:val="2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Increasing distrust and scepticism</w:t>
      </w:r>
    </w:p>
    <w:p w14:paraId="5CB34DAA" w14:textId="4E73839A" w:rsidR="001361AF" w:rsidRDefault="001361AF" w:rsidP="001361AF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proofErr w:type="spellStart"/>
      <w:r>
        <w:rPr>
          <w:rFonts w:ascii="Arial" w:eastAsia="Arial" w:hAnsi="Arial" w:cs="Arial"/>
          <w:sz w:val="24"/>
          <w:szCs w:val="24"/>
          <w:lang w:val="en-GB"/>
        </w:rPr>
        <w:t>E.g.s</w:t>
      </w:r>
      <w:proofErr w:type="spellEnd"/>
    </w:p>
    <w:p w14:paraId="3271AFD6" w14:textId="204713AE" w:rsidR="001361AF" w:rsidRDefault="001361AF" w:rsidP="001361AF">
      <w:pPr>
        <w:pStyle w:val="ListParagraph"/>
        <w:numPr>
          <w:ilvl w:val="2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Flag raising</w:t>
      </w:r>
    </w:p>
    <w:p w14:paraId="75C4F710" w14:textId="1FB2C7BC" w:rsidR="001361AF" w:rsidRDefault="001361AF" w:rsidP="001361AF">
      <w:pPr>
        <w:pStyle w:val="ListParagraph"/>
        <w:numPr>
          <w:ilvl w:val="2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Total defence</w:t>
      </w:r>
    </w:p>
    <w:p w14:paraId="02A56F7D" w14:textId="13F439BF" w:rsidR="001361AF" w:rsidRDefault="001361AF" w:rsidP="001361AF">
      <w:pPr>
        <w:pStyle w:val="ListParagraph"/>
        <w:numPr>
          <w:ilvl w:val="2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Various campaigns (e.g. Speak Mandarin Campaign)</w:t>
      </w:r>
    </w:p>
    <w:p w14:paraId="1B580E75" w14:textId="2BFE885F" w:rsidR="001361AF" w:rsidRDefault="001361AF" w:rsidP="001361AF">
      <w:pPr>
        <w:pStyle w:val="ListParagraph"/>
        <w:numPr>
          <w:ilvl w:val="2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5 shared values</w:t>
      </w:r>
    </w:p>
    <w:p w14:paraId="5EC26A6B" w14:textId="637976C4" w:rsidR="001361AF" w:rsidRDefault="001361AF" w:rsidP="001361AF">
      <w:pPr>
        <w:pStyle w:val="ListParagraph"/>
        <w:numPr>
          <w:ilvl w:val="2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Social Studies as an examinable half-subject</w:t>
      </w:r>
    </w:p>
    <w:p w14:paraId="2529F27D" w14:textId="576C4142" w:rsidR="00703CEC" w:rsidRDefault="00703CEC" w:rsidP="00703CEC">
      <w:pPr>
        <w:pStyle w:val="ListParagraph"/>
        <w:numPr>
          <w:ilvl w:val="0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Prevalence of private tutoring</w:t>
      </w:r>
    </w:p>
    <w:p w14:paraId="554872E3" w14:textId="65920664" w:rsidR="00703CEC" w:rsidRDefault="00703CEC" w:rsidP="00703CEC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Omnipresent, with particular growth in the 80s</w:t>
      </w:r>
    </w:p>
    <w:p w14:paraId="6F107629" w14:textId="34FE63D6" w:rsidR="00703CEC" w:rsidRDefault="00703CEC" w:rsidP="00703CEC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Present at all academic levels from Primary to Junior College, in a variety of subjects from the ordinary to the unusual (e.g. China Studies in English tuition?!)</w:t>
      </w:r>
    </w:p>
    <w:p w14:paraId="48CA6779" w14:textId="4782BF99" w:rsidR="00344911" w:rsidRDefault="00344911" w:rsidP="00703CEC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Benefits include a more individualised pace of learning, personal attention and broader perspectives, especially for Arts subjects</w:t>
      </w:r>
    </w:p>
    <w:p w14:paraId="4037BA99" w14:textId="56CAB43C" w:rsidR="00703CEC" w:rsidRDefault="00703CEC" w:rsidP="00703CEC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State efforts to convince parents that it is unnecessary have not substantially affected the market’s growth</w:t>
      </w:r>
    </w:p>
    <w:p w14:paraId="31C83F8B" w14:textId="63B391CA" w:rsidR="007F3BE7" w:rsidRDefault="007F3BE7" w:rsidP="007F3BE7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Strengths of our education system</w:t>
      </w:r>
    </w:p>
    <w:p w14:paraId="6D1F8136" w14:textId="23C4561B" w:rsidR="001361AF" w:rsidRDefault="001361AF" w:rsidP="001361AF">
      <w:pPr>
        <w:pStyle w:val="ListParagraph"/>
        <w:numPr>
          <w:ilvl w:val="0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 xml:space="preserve">High </w:t>
      </w:r>
      <w:r w:rsidR="00836727">
        <w:rPr>
          <w:rFonts w:ascii="Arial" w:eastAsia="Arial" w:hAnsi="Arial" w:cs="Arial"/>
          <w:sz w:val="24"/>
          <w:szCs w:val="24"/>
          <w:lang w:val="en-GB"/>
        </w:rPr>
        <w:t>degree of content and skills development</w:t>
      </w:r>
    </w:p>
    <w:p w14:paraId="3E2800F5" w14:textId="6713CB92" w:rsidR="00836727" w:rsidRPr="00836727" w:rsidRDefault="001361AF" w:rsidP="00836727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 xml:space="preserve">Students are equipped with a relatively high </w:t>
      </w:r>
      <w:r w:rsidR="00C742F8">
        <w:rPr>
          <w:rFonts w:ascii="Arial" w:eastAsia="Arial" w:hAnsi="Arial" w:cs="Arial"/>
          <w:sz w:val="24"/>
          <w:szCs w:val="24"/>
          <w:lang w:val="en-GB"/>
        </w:rPr>
        <w:t xml:space="preserve">level of </w:t>
      </w:r>
      <w:r w:rsidR="00836727">
        <w:rPr>
          <w:rFonts w:ascii="Arial" w:eastAsia="Arial" w:hAnsi="Arial" w:cs="Arial"/>
          <w:sz w:val="24"/>
          <w:szCs w:val="24"/>
          <w:lang w:val="en-GB"/>
        </w:rPr>
        <w:t>content knowledge and</w:t>
      </w:r>
      <w:r w:rsidR="00C742F8">
        <w:rPr>
          <w:rFonts w:ascii="Arial" w:eastAsia="Arial" w:hAnsi="Arial" w:cs="Arial"/>
          <w:sz w:val="24"/>
          <w:szCs w:val="24"/>
          <w:lang w:val="en-GB"/>
        </w:rPr>
        <w:t xml:space="preserve"> skills</w:t>
      </w:r>
      <w:r w:rsidR="00344911">
        <w:rPr>
          <w:rFonts w:ascii="Arial" w:eastAsia="Arial" w:hAnsi="Arial" w:cs="Arial"/>
          <w:sz w:val="24"/>
          <w:szCs w:val="24"/>
          <w:lang w:val="en-GB"/>
        </w:rPr>
        <w:t xml:space="preserve">, making them highly suited for both further education and employment. </w:t>
      </w:r>
    </w:p>
    <w:p w14:paraId="68A68B11" w14:textId="1A4DC8FB" w:rsidR="00C742F8" w:rsidRDefault="00C742F8" w:rsidP="001361AF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Result of content-focused curriculum and intense competition</w:t>
      </w:r>
    </w:p>
    <w:p w14:paraId="557C3D70" w14:textId="25D845FA" w:rsidR="00C742F8" w:rsidRDefault="00C742F8" w:rsidP="001361AF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Students of higher aptitude (e.g. A level graduates) are generally on par with their peers from first-world countries, while even students from less academically-oriented streams are literate, numerate, and employable at entry-level positions</w:t>
      </w:r>
    </w:p>
    <w:p w14:paraId="5ED4D410" w14:textId="5F2554B5" w:rsidR="00C742F8" w:rsidRDefault="00C742F8" w:rsidP="001361AF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Evinced by widespread acceptance of Singapore A levels and Diplomas for university admission, as well as a variety of rankings (THE, PISA etc)</w:t>
      </w:r>
    </w:p>
    <w:p w14:paraId="46F5CF7A" w14:textId="2469752C" w:rsidR="00C742F8" w:rsidRDefault="009027E5" w:rsidP="00C742F8">
      <w:pPr>
        <w:pStyle w:val="ListParagraph"/>
        <w:numPr>
          <w:ilvl w:val="0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High degree of IT skills</w:t>
      </w:r>
    </w:p>
    <w:p w14:paraId="6D64FE4C" w14:textId="567CA384" w:rsidR="00344911" w:rsidRDefault="00344911" w:rsidP="00703CEC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 xml:space="preserve">Students have the basic technological skills to adapt to the technology economy. </w:t>
      </w:r>
    </w:p>
    <w:p w14:paraId="0FE2AB7E" w14:textId="351F64D6" w:rsidR="00703CEC" w:rsidRDefault="00703CEC" w:rsidP="00703CEC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Every Singaporean student possesses basic computing skills (e.g. MS Office)</w:t>
      </w:r>
    </w:p>
    <w:p w14:paraId="41A6BFF8" w14:textId="22183C97" w:rsidR="00703CEC" w:rsidRDefault="00703CEC" w:rsidP="00703CEC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Manifestation of success of ICT programme</w:t>
      </w:r>
    </w:p>
    <w:p w14:paraId="106C341F" w14:textId="16D93098" w:rsidR="00703CEC" w:rsidRDefault="00703CEC" w:rsidP="00703CEC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Tech further used as force multiplier (e.g. tablet PC programme in ACSI, e-learning portals)</w:t>
      </w:r>
    </w:p>
    <w:p w14:paraId="7DFD2685" w14:textId="441BC594" w:rsidR="00344911" w:rsidRDefault="009027E5" w:rsidP="00344911">
      <w:pPr>
        <w:pStyle w:val="ListParagraph"/>
        <w:numPr>
          <w:ilvl w:val="0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Emphasis on bilingualism</w:t>
      </w:r>
    </w:p>
    <w:p w14:paraId="0699ED2D" w14:textId="4AAE24D0" w:rsidR="00344911" w:rsidRDefault="00344911" w:rsidP="00344911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Singaporean students are (at least theoretically) conversant in at least one language other than their own, making them more employable in our global economy</w:t>
      </w:r>
    </w:p>
    <w:p w14:paraId="45EAE979" w14:textId="3BB3AF0A" w:rsidR="00344911" w:rsidRDefault="007E4BD3" w:rsidP="00344911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Business knowledge of a second language, a valuable skill in such sectors as Law and Foreign Affairs, is much easier to attain with prior experience learning the language</w:t>
      </w:r>
    </w:p>
    <w:p w14:paraId="774EE7AC" w14:textId="66FC6787" w:rsidR="007E4BD3" w:rsidRDefault="007E4BD3" w:rsidP="007E4BD3">
      <w:pPr>
        <w:pStyle w:val="ListParagraph"/>
        <w:numPr>
          <w:ilvl w:val="0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Well-trained educators</w:t>
      </w:r>
    </w:p>
    <w:p w14:paraId="6DD2C238" w14:textId="5F46BB7D" w:rsidR="007E4BD3" w:rsidRDefault="007E4BD3" w:rsidP="007E4BD3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Compared to most developing and some developed countries, Singaporean teachers are very well-trained</w:t>
      </w:r>
    </w:p>
    <w:p w14:paraId="37939F99" w14:textId="0359C91C" w:rsidR="007E4BD3" w:rsidRDefault="007E4BD3" w:rsidP="007E4BD3">
      <w:pPr>
        <w:pStyle w:val="ListParagraph"/>
        <w:numPr>
          <w:ilvl w:val="2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All teachers at the secondary level and above, and the vast majority of primary school teachers, hold a Postgraduate Diploma in Education together with a 4-year Bachelor’s Degree</w:t>
      </w:r>
    </w:p>
    <w:p w14:paraId="754C18A1" w14:textId="54363375" w:rsidR="007E4BD3" w:rsidRDefault="007E4BD3" w:rsidP="007E4BD3">
      <w:pPr>
        <w:pStyle w:val="ListParagraph"/>
        <w:numPr>
          <w:ilvl w:val="2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Teaching scholarships and sponsorships are prestigious and in high demand</w:t>
      </w:r>
    </w:p>
    <w:p w14:paraId="2684EAF3" w14:textId="0A05D314" w:rsidR="007E4BD3" w:rsidRDefault="00836727" w:rsidP="007E4BD3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 xml:space="preserve">Educators are equipped and incentivised to teach effectively. </w:t>
      </w:r>
    </w:p>
    <w:p w14:paraId="5BD5E8ED" w14:textId="022D3215" w:rsidR="009027E5" w:rsidRDefault="009027E5" w:rsidP="009027E5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Issues</w:t>
      </w:r>
    </w:p>
    <w:p w14:paraId="15E3FF0C" w14:textId="0DE896E2" w:rsidR="00DB1BCC" w:rsidRDefault="003202AF" w:rsidP="009027E5">
      <w:pPr>
        <w:pStyle w:val="ListParagraph"/>
        <w:numPr>
          <w:ilvl w:val="0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Too result oriented</w:t>
      </w:r>
    </w:p>
    <w:p w14:paraId="176EBA2A" w14:textId="728D5FD0" w:rsidR="003202AF" w:rsidRDefault="003202AF" w:rsidP="003202AF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Fixation on results, which are necessary for progression and access to opportunities</w:t>
      </w:r>
    </w:p>
    <w:p w14:paraId="2EF11A5E" w14:textId="531DE859" w:rsidR="003202AF" w:rsidRDefault="003202AF" w:rsidP="003202AF">
      <w:pPr>
        <w:pStyle w:val="ListParagraph"/>
        <w:numPr>
          <w:ilvl w:val="2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Inherent result of meritocracy, focus on “merit”</w:t>
      </w:r>
    </w:p>
    <w:p w14:paraId="3D67733A" w14:textId="067716A4" w:rsidR="003202AF" w:rsidRDefault="003202AF" w:rsidP="003202AF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Leads to a very instrumental way of studying</w:t>
      </w:r>
    </w:p>
    <w:p w14:paraId="44BC4A31" w14:textId="3CF06960" w:rsidR="003202AF" w:rsidRDefault="003202AF" w:rsidP="003202AF">
      <w:pPr>
        <w:pStyle w:val="ListParagraph"/>
        <w:numPr>
          <w:ilvl w:val="2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Rote-learning, “exam smarts”</w:t>
      </w:r>
    </w:p>
    <w:p w14:paraId="6E076BE7" w14:textId="0441FB1C" w:rsidR="003202AF" w:rsidRDefault="003202AF" w:rsidP="003202AF">
      <w:pPr>
        <w:pStyle w:val="ListParagraph"/>
        <w:numPr>
          <w:ilvl w:val="2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At the expense of in-depth understanding of subject matter</w:t>
      </w:r>
    </w:p>
    <w:p w14:paraId="090AF412" w14:textId="6E847EC6" w:rsidR="003202AF" w:rsidRDefault="003202AF" w:rsidP="003202AF">
      <w:pPr>
        <w:pStyle w:val="ListParagraph"/>
        <w:numPr>
          <w:ilvl w:val="0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 xml:space="preserve">Elitism and its social </w:t>
      </w:r>
      <w:r w:rsidR="00C435A0">
        <w:rPr>
          <w:rFonts w:ascii="Arial" w:eastAsia="Arial" w:hAnsi="Arial" w:cs="Arial"/>
          <w:sz w:val="24"/>
          <w:szCs w:val="24"/>
          <w:lang w:val="en-GB"/>
        </w:rPr>
        <w:t>costs</w:t>
      </w:r>
    </w:p>
    <w:p w14:paraId="7BF4844D" w14:textId="79BE2CAB" w:rsidR="00C435A0" w:rsidRDefault="00C435A0" w:rsidP="00C435A0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The “winners” in our meritocracy fixate on the traits that helped them win—exam smarts, intelligence etc</w:t>
      </w:r>
    </w:p>
    <w:p w14:paraId="4B5AE98A" w14:textId="2042A261" w:rsidR="00C435A0" w:rsidRDefault="00C435A0" w:rsidP="00C435A0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Over time, negative and even discriminatory attitudes against the “have nots” who have not been as successful in our education system</w:t>
      </w:r>
    </w:p>
    <w:p w14:paraId="4DC52C55" w14:textId="1183E5E4" w:rsidR="00C435A0" w:rsidRDefault="00C435A0" w:rsidP="00C435A0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 xml:space="preserve">Leads to social disunity and tension. Elites are out of touch, whereas the “masses” are resentful. </w:t>
      </w:r>
    </w:p>
    <w:p w14:paraId="26792B6E" w14:textId="40FFE513" w:rsidR="00C435A0" w:rsidRDefault="00C435A0" w:rsidP="00C435A0">
      <w:pPr>
        <w:pStyle w:val="ListParagraph"/>
        <w:numPr>
          <w:ilvl w:val="2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Also leads to difficulty in maximising the varied and often unexpected talents of those outside the narrowly defined “elite”</w:t>
      </w:r>
    </w:p>
    <w:p w14:paraId="3403D9DA" w14:textId="32E9612C" w:rsidR="00C435A0" w:rsidRDefault="00627E19" w:rsidP="00C435A0">
      <w:pPr>
        <w:pStyle w:val="ListParagraph"/>
        <w:numPr>
          <w:ilvl w:val="0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Conformist culture</w:t>
      </w:r>
    </w:p>
    <w:p w14:paraId="75C629E3" w14:textId="4E41D79C" w:rsidR="00627E19" w:rsidRDefault="00627E19" w:rsidP="00C435A0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Over-standardised content: emphasis (especially in early years) on acquiring the same knowledge in the same way discourages unusual approaches to issues</w:t>
      </w:r>
    </w:p>
    <w:p w14:paraId="3B9309EF" w14:textId="6535C0C7" w:rsidR="00C435A0" w:rsidRDefault="00627E19" w:rsidP="00C435A0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Pyramidal structure: real or perceived lack of options leads to a societal expectation that these options must be adhered to for success</w:t>
      </w:r>
    </w:p>
    <w:p w14:paraId="39AAB6DB" w14:textId="66DC7219" w:rsidR="00627E19" w:rsidRDefault="00627E19" w:rsidP="00C435A0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 xml:space="preserve">Students are ill equipped for the creative age, which values individual thought and conviction. </w:t>
      </w:r>
    </w:p>
    <w:p w14:paraId="3B37CDBC" w14:textId="79123D60" w:rsidR="00627E19" w:rsidRDefault="00627E19" w:rsidP="00627E19">
      <w:pPr>
        <w:pStyle w:val="ListParagraph"/>
        <w:numPr>
          <w:ilvl w:val="0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Risk adversity</w:t>
      </w:r>
    </w:p>
    <w:p w14:paraId="321209E4" w14:textId="04105849" w:rsidR="00627E19" w:rsidRPr="00FE0824" w:rsidRDefault="00FE0824" w:rsidP="006D2CCC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Pyramidal structure: students are constantly reminded that a very select number of options are the only “safe choices”, while not being exposed to other options for future development</w:t>
      </w:r>
    </w:p>
    <w:p w14:paraId="02178AD7" w14:textId="6852255D" w:rsidR="00FE0824" w:rsidRDefault="00FE0824" w:rsidP="00FE0824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 xml:space="preserve">Educators motivate students by engendering a fear of failure. </w:t>
      </w:r>
    </w:p>
    <w:p w14:paraId="3F84E501" w14:textId="170737FB" w:rsidR="00FE0824" w:rsidRDefault="00FE0824" w:rsidP="00FE0824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Students reluctant to take risks and diverge from tried and tested paths</w:t>
      </w:r>
    </w:p>
    <w:p w14:paraId="32703DFF" w14:textId="784920E2" w:rsidR="00FE0824" w:rsidRDefault="00FE0824" w:rsidP="00FE0824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 xml:space="preserve">Difficult to reap outsize gains for individual and country. </w:t>
      </w:r>
    </w:p>
    <w:p w14:paraId="287F6607" w14:textId="6DD5389D" w:rsidR="007B3AFB" w:rsidRDefault="007B3AFB" w:rsidP="007B3AFB">
      <w:pPr>
        <w:jc w:val="both"/>
        <w:rPr>
          <w:rFonts w:ascii="Arial" w:eastAsia="Arial" w:hAnsi="Arial" w:cs="Arial"/>
          <w:sz w:val="24"/>
          <w:szCs w:val="24"/>
          <w:lang w:val="en-GB"/>
        </w:rPr>
      </w:pPr>
    </w:p>
    <w:p w14:paraId="27E9D114" w14:textId="5006B16C" w:rsidR="007B3AFB" w:rsidRDefault="007B3AFB" w:rsidP="007B3AFB">
      <w:pPr>
        <w:jc w:val="both"/>
        <w:rPr>
          <w:rFonts w:ascii="Arial" w:eastAsia="Arial" w:hAnsi="Arial" w:cs="Arial"/>
          <w:sz w:val="24"/>
          <w:szCs w:val="24"/>
          <w:lang w:val="en-GB"/>
        </w:rPr>
      </w:pPr>
    </w:p>
    <w:p w14:paraId="2BD16F2D" w14:textId="1CA2DD41" w:rsidR="007B3AFB" w:rsidRDefault="007B3AFB" w:rsidP="007B3AFB">
      <w:pPr>
        <w:jc w:val="both"/>
        <w:rPr>
          <w:rFonts w:ascii="Arial" w:eastAsia="Arial" w:hAnsi="Arial" w:cs="Arial"/>
          <w:sz w:val="24"/>
          <w:szCs w:val="24"/>
          <w:lang w:val="en-GB"/>
        </w:rPr>
      </w:pPr>
    </w:p>
    <w:p w14:paraId="2F0EBA2A" w14:textId="6308B5E5" w:rsidR="007B3AFB" w:rsidRDefault="007B3AFB" w:rsidP="007B3AFB">
      <w:pPr>
        <w:jc w:val="both"/>
        <w:rPr>
          <w:rFonts w:ascii="Arial" w:eastAsia="Arial" w:hAnsi="Arial" w:cs="Arial"/>
          <w:sz w:val="24"/>
          <w:szCs w:val="24"/>
          <w:lang w:val="en-GB"/>
        </w:rPr>
      </w:pPr>
    </w:p>
    <w:p w14:paraId="60370DD2" w14:textId="3B1A2641" w:rsidR="007B3AFB" w:rsidRDefault="007B3AFB" w:rsidP="007B3AFB">
      <w:pPr>
        <w:jc w:val="both"/>
        <w:rPr>
          <w:rFonts w:ascii="Arial" w:eastAsia="Arial" w:hAnsi="Arial" w:cs="Arial"/>
          <w:sz w:val="24"/>
          <w:szCs w:val="24"/>
          <w:lang w:val="en-GB"/>
        </w:rPr>
      </w:pPr>
    </w:p>
    <w:p w14:paraId="753A53D7" w14:textId="59AF6334" w:rsidR="007B3AFB" w:rsidRDefault="007B3AFB" w:rsidP="007B3AFB">
      <w:pPr>
        <w:jc w:val="both"/>
        <w:rPr>
          <w:rFonts w:ascii="Arial" w:eastAsia="Arial" w:hAnsi="Arial" w:cs="Arial"/>
          <w:sz w:val="24"/>
          <w:szCs w:val="24"/>
          <w:lang w:val="en-GB"/>
        </w:rPr>
      </w:pPr>
    </w:p>
    <w:p w14:paraId="387DA4B9" w14:textId="47251716" w:rsidR="007B3AFB" w:rsidRDefault="007B3AFB" w:rsidP="007B3AFB">
      <w:pPr>
        <w:jc w:val="both"/>
        <w:rPr>
          <w:rFonts w:ascii="Arial" w:eastAsia="Arial" w:hAnsi="Arial" w:cs="Arial"/>
          <w:sz w:val="24"/>
          <w:szCs w:val="24"/>
          <w:lang w:val="en-GB"/>
        </w:rPr>
      </w:pPr>
    </w:p>
    <w:p w14:paraId="74F38493" w14:textId="3D31F696" w:rsidR="007B3AFB" w:rsidRDefault="007B3AFB" w:rsidP="007B3AFB">
      <w:pPr>
        <w:jc w:val="both"/>
        <w:rPr>
          <w:rFonts w:ascii="Arial" w:eastAsia="Arial" w:hAnsi="Arial" w:cs="Arial"/>
          <w:sz w:val="24"/>
          <w:szCs w:val="24"/>
          <w:lang w:val="en-GB"/>
        </w:rPr>
      </w:pPr>
    </w:p>
    <w:p w14:paraId="778090E1" w14:textId="1A42F968" w:rsidR="009225C6" w:rsidRDefault="009225C6" w:rsidP="007B3AFB">
      <w:pPr>
        <w:jc w:val="both"/>
        <w:rPr>
          <w:rFonts w:ascii="Arial" w:eastAsia="Arial" w:hAnsi="Arial" w:cs="Arial"/>
          <w:sz w:val="24"/>
          <w:szCs w:val="24"/>
          <w:lang w:val="en-GB"/>
        </w:rPr>
      </w:pPr>
    </w:p>
    <w:sectPr w:rsidR="009225C6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3C4E"/>
    <w:multiLevelType w:val="hybridMultilevel"/>
    <w:tmpl w:val="F5ECE8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E3E69"/>
    <w:multiLevelType w:val="multilevel"/>
    <w:tmpl w:val="15D296C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A3313"/>
    <w:multiLevelType w:val="hybridMultilevel"/>
    <w:tmpl w:val="1D88598E"/>
    <w:lvl w:ilvl="0" w:tplc="53E627C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D365F"/>
    <w:multiLevelType w:val="multilevel"/>
    <w:tmpl w:val="BD12D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E3760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89D5288"/>
    <w:multiLevelType w:val="hybridMultilevel"/>
    <w:tmpl w:val="DEB422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00C"/>
    <w:rsid w:val="001361AF"/>
    <w:rsid w:val="00182918"/>
    <w:rsid w:val="00246034"/>
    <w:rsid w:val="00294C2D"/>
    <w:rsid w:val="002B4C3F"/>
    <w:rsid w:val="002E0080"/>
    <w:rsid w:val="002F40FD"/>
    <w:rsid w:val="003202AF"/>
    <w:rsid w:val="00344911"/>
    <w:rsid w:val="00382EAD"/>
    <w:rsid w:val="00403D62"/>
    <w:rsid w:val="00521D08"/>
    <w:rsid w:val="0061033E"/>
    <w:rsid w:val="0062508A"/>
    <w:rsid w:val="00627E19"/>
    <w:rsid w:val="0063600C"/>
    <w:rsid w:val="00686BE3"/>
    <w:rsid w:val="006C124C"/>
    <w:rsid w:val="006C4CA8"/>
    <w:rsid w:val="00703CEC"/>
    <w:rsid w:val="007304C4"/>
    <w:rsid w:val="007B3AFB"/>
    <w:rsid w:val="007D3555"/>
    <w:rsid w:val="007E4BD3"/>
    <w:rsid w:val="007F3BE7"/>
    <w:rsid w:val="00836727"/>
    <w:rsid w:val="00862BA8"/>
    <w:rsid w:val="008979F0"/>
    <w:rsid w:val="008D60BB"/>
    <w:rsid w:val="009027E5"/>
    <w:rsid w:val="009225C6"/>
    <w:rsid w:val="009465FE"/>
    <w:rsid w:val="00961A81"/>
    <w:rsid w:val="00973735"/>
    <w:rsid w:val="009D517A"/>
    <w:rsid w:val="00A8399B"/>
    <w:rsid w:val="00B115FF"/>
    <w:rsid w:val="00B74473"/>
    <w:rsid w:val="00B96C82"/>
    <w:rsid w:val="00C04833"/>
    <w:rsid w:val="00C435A0"/>
    <w:rsid w:val="00C54852"/>
    <w:rsid w:val="00C742F8"/>
    <w:rsid w:val="00DB1BCC"/>
    <w:rsid w:val="00E42514"/>
    <w:rsid w:val="00E74273"/>
    <w:rsid w:val="00F27A71"/>
    <w:rsid w:val="00F73948"/>
    <w:rsid w:val="00FA1895"/>
    <w:rsid w:val="00FC69BB"/>
    <w:rsid w:val="00FE0824"/>
    <w:rsid w:val="52DB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15:docId w15:val="{2BD3258F-8172-4C18-8CAA-BF396745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5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Simon Ng</cp:lastModifiedBy>
  <cp:revision>8</cp:revision>
  <cp:lastPrinted>2020-11-19T07:10:00Z</cp:lastPrinted>
  <dcterms:created xsi:type="dcterms:W3CDTF">2016-08-03T09:01:00Z</dcterms:created>
  <dcterms:modified xsi:type="dcterms:W3CDTF">2020-11-19T15:28:00Z</dcterms:modified>
</cp:coreProperties>
</file>