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ACF9" w14:textId="77777777" w:rsidR="00A1243E" w:rsidRPr="004F142E" w:rsidRDefault="00A1243E" w:rsidP="00A1243E">
      <w:pPr>
        <w:jc w:val="both"/>
        <w:rPr>
          <w:rFonts w:eastAsia="Times New Roman"/>
        </w:rPr>
      </w:pPr>
      <w:r w:rsidRPr="004F142E">
        <w:rPr>
          <w:rFonts w:ascii="Arial" w:eastAsia="Times New Roman" w:hAnsi="Arial" w:cs="Arial"/>
          <w:b/>
          <w:bCs/>
          <w:color w:val="000000"/>
          <w:sz w:val="28"/>
          <w:szCs w:val="28"/>
        </w:rPr>
        <w:t>Essay Question 1</w:t>
      </w:r>
    </w:p>
    <w:p w14:paraId="3D3BAAF1" w14:textId="77777777" w:rsidR="00A1243E" w:rsidRDefault="00A1243E" w:rsidP="00A1243E">
      <w:pPr>
        <w:jc w:val="both"/>
        <w:rPr>
          <w:rFonts w:ascii="Arial" w:eastAsia="Times New Roman" w:hAnsi="Arial" w:cs="Arial"/>
          <w:b/>
          <w:color w:val="000000"/>
          <w:sz w:val="28"/>
          <w:szCs w:val="28"/>
        </w:rPr>
      </w:pPr>
      <w:r w:rsidRPr="004F142E">
        <w:rPr>
          <w:rFonts w:ascii="Arial" w:eastAsia="Times New Roman" w:hAnsi="Arial" w:cs="Arial"/>
          <w:b/>
          <w:color w:val="000000"/>
          <w:sz w:val="28"/>
          <w:szCs w:val="28"/>
        </w:rPr>
        <w:t>Is it possible for your society to achieve inclusiveness?</w:t>
      </w:r>
    </w:p>
    <w:p w14:paraId="3519BB44" w14:textId="77777777" w:rsidR="00A1243E" w:rsidRDefault="00A1243E" w:rsidP="00A1243E">
      <w:pPr>
        <w:jc w:val="both"/>
        <w:rPr>
          <w:rFonts w:ascii="Arial" w:eastAsia="Times New Roman" w:hAnsi="Arial" w:cs="Arial"/>
          <w:b/>
          <w:color w:val="000000"/>
          <w:sz w:val="28"/>
          <w:szCs w:val="28"/>
        </w:rPr>
      </w:pPr>
    </w:p>
    <w:p w14:paraId="3731DFC5"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Do you agree structure?</w:t>
      </w:r>
    </w:p>
    <w:p w14:paraId="0F6247A9" w14:textId="77777777" w:rsidR="00A1243E" w:rsidRDefault="00A1243E" w:rsidP="00A1243E">
      <w:pPr>
        <w:jc w:val="both"/>
        <w:rPr>
          <w:rFonts w:ascii="Arial" w:eastAsia="Times New Roman" w:hAnsi="Arial" w:cs="Arial"/>
          <w:b/>
          <w:color w:val="000000"/>
          <w:sz w:val="28"/>
          <w:szCs w:val="28"/>
        </w:rPr>
      </w:pPr>
    </w:p>
    <w:p w14:paraId="4863CF9F"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Introduction (1)</w:t>
      </w:r>
    </w:p>
    <w:p w14:paraId="3820ED90"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Main body – Opposing View (1) / Rebuttal (1) (prove why the opposing view is wrong) / supporting view (2 to 3 paragraphs)</w:t>
      </w:r>
    </w:p>
    <w:p w14:paraId="62468F3E" w14:textId="77777777" w:rsidR="00A1243E" w:rsidRPr="004F142E" w:rsidRDefault="00A1243E" w:rsidP="00A1243E">
      <w:pPr>
        <w:jc w:val="both"/>
        <w:rPr>
          <w:rFonts w:eastAsia="Times New Roman"/>
          <w:b/>
        </w:rPr>
      </w:pPr>
      <w:r>
        <w:rPr>
          <w:rFonts w:ascii="Arial" w:eastAsia="Times New Roman" w:hAnsi="Arial" w:cs="Arial"/>
          <w:b/>
          <w:color w:val="000000"/>
          <w:sz w:val="28"/>
          <w:szCs w:val="28"/>
        </w:rPr>
        <w:t>Conclusion</w:t>
      </w:r>
    </w:p>
    <w:p w14:paraId="47F226DF" w14:textId="77777777" w:rsidR="00A1243E" w:rsidRPr="004F142E" w:rsidRDefault="00A1243E" w:rsidP="00A1243E">
      <w:pPr>
        <w:rPr>
          <w:rFonts w:eastAsia="Times New Roman"/>
        </w:rPr>
      </w:pPr>
    </w:p>
    <w:p w14:paraId="2FCA21B0"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u w:val="single"/>
        </w:rPr>
        <w:t>Analysis of the question</w:t>
      </w:r>
      <w:r w:rsidRPr="004F142E">
        <w:rPr>
          <w:rFonts w:ascii="Arial" w:eastAsia="Times New Roman" w:hAnsi="Arial" w:cs="Arial"/>
          <w:color w:val="000000"/>
          <w:sz w:val="28"/>
          <w:szCs w:val="28"/>
        </w:rPr>
        <w:t>:</w:t>
      </w:r>
    </w:p>
    <w:p w14:paraId="787B2D42" w14:textId="77777777" w:rsidR="00A1243E" w:rsidRDefault="00A1243E" w:rsidP="00A1243E">
      <w:pPr>
        <w:jc w:val="both"/>
        <w:rPr>
          <w:rFonts w:eastAsia="Times New Roman"/>
        </w:rPr>
      </w:pPr>
      <w:r w:rsidRPr="004F142E">
        <w:rPr>
          <w:rFonts w:ascii="Arial" w:eastAsia="Times New Roman" w:hAnsi="Arial" w:cs="Arial"/>
          <w:color w:val="000000"/>
          <w:sz w:val="28"/>
          <w:szCs w:val="28"/>
        </w:rPr>
        <w:t xml:space="preserve">Students are required to derive a </w:t>
      </w:r>
      <w:r w:rsidRPr="009C4FFD">
        <w:rPr>
          <w:rFonts w:ascii="Arial" w:eastAsia="Times New Roman" w:hAnsi="Arial" w:cs="Arial"/>
          <w:color w:val="000000"/>
          <w:sz w:val="28"/>
          <w:szCs w:val="28"/>
          <w:highlight w:val="yellow"/>
        </w:rPr>
        <w:t>good description of the meaning of inclusiveness</w:t>
      </w:r>
      <w:r w:rsidRPr="004F142E">
        <w:rPr>
          <w:rFonts w:ascii="Arial" w:eastAsia="Times New Roman" w:hAnsi="Arial" w:cs="Arial"/>
          <w:color w:val="000000"/>
          <w:sz w:val="28"/>
          <w:szCs w:val="28"/>
        </w:rPr>
        <w:t xml:space="preserve">, which can be examined from the various aspects of the </w:t>
      </w:r>
      <w:proofErr w:type="gramStart"/>
      <w:r w:rsidRPr="004F142E">
        <w:rPr>
          <w:rFonts w:ascii="Arial" w:eastAsia="Times New Roman" w:hAnsi="Arial" w:cs="Arial"/>
          <w:color w:val="000000"/>
          <w:sz w:val="28"/>
          <w:szCs w:val="28"/>
        </w:rPr>
        <w:t>society, and</w:t>
      </w:r>
      <w:proofErr w:type="gramEnd"/>
      <w:r w:rsidRPr="004F142E">
        <w:rPr>
          <w:rFonts w:ascii="Arial" w:eastAsia="Times New Roman" w:hAnsi="Arial" w:cs="Arial"/>
          <w:color w:val="000000"/>
          <w:sz w:val="28"/>
          <w:szCs w:val="28"/>
        </w:rPr>
        <w:t xml:space="preserve"> assess the diverse approaches that the state has taken to work towards this aim. In doing so, they must consider how these approaches interact with fundamental characteristics of our society (to be identified). </w:t>
      </w:r>
    </w:p>
    <w:p w14:paraId="28843264" w14:textId="77777777" w:rsidR="00A1243E" w:rsidRDefault="00A1243E" w:rsidP="00A1243E">
      <w:pPr>
        <w:jc w:val="both"/>
        <w:rPr>
          <w:rFonts w:eastAsia="Times New Roman"/>
        </w:rPr>
      </w:pPr>
      <w:r>
        <w:rPr>
          <w:rFonts w:eastAsia="Times New Roman"/>
        </w:rPr>
        <w:t>source of information -</w:t>
      </w:r>
    </w:p>
    <w:p w14:paraId="728DF214" w14:textId="77777777" w:rsidR="00A1243E" w:rsidRDefault="00A1243E" w:rsidP="00A1243E">
      <w:pPr>
        <w:jc w:val="both"/>
        <w:rPr>
          <w:rFonts w:eastAsia="Times New Roman"/>
        </w:rPr>
      </w:pPr>
      <w:r>
        <w:rPr>
          <w:rFonts w:eastAsia="Times New Roman"/>
        </w:rPr>
        <w:t xml:space="preserve">Possible – policies are effective, nature of the society, social </w:t>
      </w:r>
      <w:proofErr w:type="gramStart"/>
      <w:r>
        <w:rPr>
          <w:rFonts w:eastAsia="Times New Roman"/>
        </w:rPr>
        <w:t>life</w:t>
      </w:r>
      <w:proofErr w:type="gramEnd"/>
      <w:r>
        <w:rPr>
          <w:rFonts w:eastAsia="Times New Roman"/>
        </w:rPr>
        <w:t xml:space="preserve"> </w:t>
      </w:r>
    </w:p>
    <w:p w14:paraId="4A8CDB9B" w14:textId="77777777" w:rsidR="00A1243E" w:rsidRDefault="00A1243E" w:rsidP="00A1243E">
      <w:pPr>
        <w:jc w:val="both"/>
        <w:rPr>
          <w:rFonts w:eastAsia="Times New Roman"/>
        </w:rPr>
      </w:pPr>
      <w:r>
        <w:rPr>
          <w:rFonts w:eastAsia="Times New Roman"/>
        </w:rPr>
        <w:t xml:space="preserve">impossible – frictions in the policies, nature of the society, </w:t>
      </w:r>
      <w:proofErr w:type="gramStart"/>
      <w:r>
        <w:rPr>
          <w:rFonts w:eastAsia="Times New Roman"/>
        </w:rPr>
        <w:t>values</w:t>
      </w:r>
      <w:proofErr w:type="gramEnd"/>
      <w:r>
        <w:rPr>
          <w:rFonts w:eastAsia="Times New Roman"/>
        </w:rPr>
        <w:t xml:space="preserve"> and </w:t>
      </w:r>
      <w:proofErr w:type="spellStart"/>
      <w:r>
        <w:rPr>
          <w:rFonts w:eastAsia="Times New Roman"/>
        </w:rPr>
        <w:t>behaviours</w:t>
      </w:r>
      <w:proofErr w:type="spellEnd"/>
      <w:r>
        <w:rPr>
          <w:rFonts w:eastAsia="Times New Roman"/>
        </w:rPr>
        <w:t xml:space="preserve"> of the society</w:t>
      </w:r>
    </w:p>
    <w:p w14:paraId="18D1AA58" w14:textId="77777777" w:rsidR="00A1243E" w:rsidRDefault="00A1243E" w:rsidP="00A1243E">
      <w:pPr>
        <w:jc w:val="both"/>
        <w:rPr>
          <w:rFonts w:eastAsia="Times New Roman"/>
        </w:rPr>
      </w:pPr>
    </w:p>
    <w:p w14:paraId="3E80AE10" w14:textId="77777777" w:rsidR="00A1243E" w:rsidRPr="004F142E" w:rsidRDefault="00A1243E" w:rsidP="00A1243E">
      <w:pPr>
        <w:jc w:val="both"/>
        <w:rPr>
          <w:rFonts w:eastAsia="Times New Roman"/>
        </w:rPr>
      </w:pPr>
    </w:p>
    <w:p w14:paraId="69A26936"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u w:val="single"/>
        </w:rPr>
        <w:t>Other considerations</w:t>
      </w:r>
      <w:r w:rsidRPr="004F142E">
        <w:rPr>
          <w:rFonts w:ascii="Arial" w:eastAsia="Times New Roman" w:hAnsi="Arial" w:cs="Arial"/>
          <w:color w:val="000000"/>
          <w:sz w:val="28"/>
          <w:szCs w:val="28"/>
        </w:rPr>
        <w:t xml:space="preserve">: </w:t>
      </w:r>
    </w:p>
    <w:p w14:paraId="16AB2ED0"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“inclusiveness” - accepting and catering for the interest and welfare of all members of </w:t>
      </w:r>
      <w:proofErr w:type="gramStart"/>
      <w:r w:rsidRPr="004F142E">
        <w:rPr>
          <w:rFonts w:ascii="Arial" w:eastAsia="Times New Roman" w:hAnsi="Arial" w:cs="Arial"/>
          <w:color w:val="000000"/>
          <w:sz w:val="28"/>
          <w:szCs w:val="28"/>
        </w:rPr>
        <w:t>society</w:t>
      </w:r>
      <w:r>
        <w:rPr>
          <w:rFonts w:ascii="Arial" w:eastAsia="Times New Roman" w:hAnsi="Arial" w:cs="Arial"/>
          <w:color w:val="000000"/>
          <w:sz w:val="28"/>
          <w:szCs w:val="28"/>
        </w:rPr>
        <w:t xml:space="preserve">  -</w:t>
      </w:r>
      <w:proofErr w:type="gramEnd"/>
      <w:r>
        <w:rPr>
          <w:rFonts w:ascii="Arial" w:eastAsia="Times New Roman" w:hAnsi="Arial" w:cs="Arial"/>
          <w:color w:val="000000"/>
          <w:sz w:val="28"/>
          <w:szCs w:val="28"/>
        </w:rPr>
        <w:t xml:space="preserve"> inclusive of your ideas, your welfare, way of life</w:t>
      </w:r>
    </w:p>
    <w:p w14:paraId="402F8E25"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“your society” </w:t>
      </w:r>
      <w:r>
        <w:rPr>
          <w:rFonts w:ascii="Arial" w:eastAsia="Times New Roman" w:hAnsi="Arial" w:cs="Arial"/>
          <w:color w:val="000000"/>
          <w:sz w:val="28"/>
          <w:szCs w:val="28"/>
        </w:rPr>
        <w:t>–</w:t>
      </w:r>
      <w:r w:rsidRPr="004F142E">
        <w:rPr>
          <w:rFonts w:ascii="Arial" w:eastAsia="Times New Roman" w:hAnsi="Arial" w:cs="Arial"/>
          <w:color w:val="000000"/>
          <w:sz w:val="28"/>
          <w:szCs w:val="28"/>
        </w:rPr>
        <w:t xml:space="preserve"> Singapore</w:t>
      </w:r>
    </w:p>
    <w:p w14:paraId="7B6CFE33"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Categories of discussion / evaluation: </w:t>
      </w:r>
    </w:p>
    <w:p w14:paraId="1F60E5C9"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Political</w:t>
      </w:r>
    </w:p>
    <w:p w14:paraId="635C2237"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Economic</w:t>
      </w:r>
    </w:p>
    <w:p w14:paraId="60997BC9"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Social</w:t>
      </w:r>
      <w:r>
        <w:rPr>
          <w:rFonts w:ascii="Arial" w:eastAsia="Times New Roman" w:hAnsi="Arial" w:cs="Arial"/>
          <w:color w:val="000000"/>
          <w:sz w:val="28"/>
          <w:szCs w:val="28"/>
        </w:rPr>
        <w:t xml:space="preserve"> – education </w:t>
      </w:r>
    </w:p>
    <w:p w14:paraId="7B2EA5C2" w14:textId="77777777" w:rsidR="00A1243E" w:rsidRPr="004F142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cultural </w:t>
      </w:r>
      <w:r>
        <w:rPr>
          <w:rFonts w:ascii="Arial" w:eastAsia="Times New Roman" w:hAnsi="Arial" w:cs="Arial"/>
          <w:color w:val="000000"/>
          <w:sz w:val="28"/>
          <w:szCs w:val="28"/>
        </w:rPr>
        <w:t>– ethnicity, religion</w:t>
      </w:r>
    </w:p>
    <w:p w14:paraId="4799F837" w14:textId="77777777" w:rsidR="00A1243E" w:rsidRPr="00832071" w:rsidRDefault="00A1243E" w:rsidP="00A1243E">
      <w:pPr>
        <w:pStyle w:val="ListParagraph"/>
        <w:numPr>
          <w:ilvl w:val="0"/>
          <w:numId w:val="13"/>
        </w:numPr>
        <w:spacing w:after="0" w:line="240" w:lineRule="auto"/>
        <w:jc w:val="both"/>
        <w:rPr>
          <w:rFonts w:ascii="Times New Roman" w:eastAsia="Times New Roman" w:hAnsi="Times New Roman" w:cs="Times New Roman"/>
          <w:sz w:val="24"/>
          <w:szCs w:val="24"/>
        </w:rPr>
      </w:pPr>
      <w:r w:rsidRPr="004F142E">
        <w:rPr>
          <w:rFonts w:ascii="Arial" w:eastAsia="Times New Roman" w:hAnsi="Arial" w:cs="Arial"/>
          <w:color w:val="000000"/>
          <w:sz w:val="28"/>
          <w:szCs w:val="28"/>
        </w:rPr>
        <w:t>Nature of the question: DYA</w:t>
      </w:r>
    </w:p>
    <w:p w14:paraId="78D42FD1" w14:textId="77777777" w:rsidR="00A1243E" w:rsidRDefault="00A1243E" w:rsidP="00A1243E">
      <w:pPr>
        <w:jc w:val="both"/>
        <w:rPr>
          <w:rFonts w:eastAsia="Times New Roman"/>
        </w:rPr>
      </w:pPr>
    </w:p>
    <w:p w14:paraId="7F3B5CF5" w14:textId="77777777" w:rsidR="00A1243E" w:rsidRDefault="00A1243E" w:rsidP="00A1243E">
      <w:pPr>
        <w:jc w:val="both"/>
        <w:rPr>
          <w:rFonts w:eastAsia="Times New Roman"/>
        </w:rPr>
      </w:pPr>
    </w:p>
    <w:p w14:paraId="236A22E9" w14:textId="77777777" w:rsidR="00A1243E" w:rsidRDefault="00A1243E" w:rsidP="00A1243E">
      <w:pPr>
        <w:jc w:val="both"/>
        <w:rPr>
          <w:rFonts w:eastAsia="Times New Roman"/>
        </w:rPr>
      </w:pPr>
    </w:p>
    <w:p w14:paraId="39C9FA85" w14:textId="77777777" w:rsidR="00A1243E" w:rsidRDefault="00A1243E" w:rsidP="00A1243E">
      <w:pPr>
        <w:jc w:val="both"/>
        <w:rPr>
          <w:rFonts w:eastAsia="Times New Roman"/>
        </w:rPr>
      </w:pPr>
    </w:p>
    <w:p w14:paraId="149C8ACC" w14:textId="77777777" w:rsidR="00A1243E" w:rsidRDefault="00A1243E" w:rsidP="00A1243E">
      <w:pPr>
        <w:jc w:val="both"/>
        <w:rPr>
          <w:rFonts w:eastAsia="Times New Roman"/>
        </w:rPr>
      </w:pPr>
    </w:p>
    <w:p w14:paraId="54857CB7" w14:textId="77777777" w:rsidR="00A1243E" w:rsidRDefault="00A1243E" w:rsidP="00A1243E">
      <w:pPr>
        <w:jc w:val="both"/>
        <w:rPr>
          <w:rFonts w:eastAsia="Times New Roman"/>
        </w:rPr>
      </w:pPr>
    </w:p>
    <w:p w14:paraId="200E52B2" w14:textId="77777777" w:rsidR="00A1243E" w:rsidRDefault="00A1243E" w:rsidP="00A1243E">
      <w:pPr>
        <w:jc w:val="both"/>
        <w:rPr>
          <w:rFonts w:eastAsia="Times New Roman"/>
        </w:rPr>
      </w:pPr>
    </w:p>
    <w:p w14:paraId="608744D0" w14:textId="77777777" w:rsidR="00A1243E" w:rsidRDefault="00A1243E" w:rsidP="00A1243E">
      <w:pPr>
        <w:jc w:val="both"/>
        <w:rPr>
          <w:rFonts w:eastAsia="Times New Roman"/>
        </w:rPr>
      </w:pPr>
    </w:p>
    <w:p w14:paraId="4067CAB6" w14:textId="77777777" w:rsidR="00A1243E" w:rsidRDefault="00A1243E" w:rsidP="00A1243E">
      <w:pPr>
        <w:jc w:val="both"/>
        <w:rPr>
          <w:rFonts w:eastAsia="Times New Roman"/>
        </w:rPr>
      </w:pPr>
    </w:p>
    <w:p w14:paraId="68D87837" w14:textId="77777777" w:rsidR="00A1243E" w:rsidRDefault="00A1243E" w:rsidP="00A1243E">
      <w:pPr>
        <w:jc w:val="both"/>
        <w:rPr>
          <w:rFonts w:eastAsia="Times New Roman"/>
        </w:rPr>
      </w:pPr>
    </w:p>
    <w:p w14:paraId="5388B67D" w14:textId="77777777" w:rsidR="00A1243E" w:rsidRDefault="00A1243E" w:rsidP="00A1243E">
      <w:pPr>
        <w:jc w:val="both"/>
        <w:rPr>
          <w:rFonts w:eastAsia="Times New Roman"/>
        </w:rPr>
      </w:pPr>
    </w:p>
    <w:p w14:paraId="3ECDB174" w14:textId="77777777" w:rsidR="00A1243E" w:rsidRPr="00832071" w:rsidRDefault="00A1243E" w:rsidP="00A1243E">
      <w:pPr>
        <w:jc w:val="both"/>
        <w:rPr>
          <w:rFonts w:eastAsia="Times New Roman"/>
        </w:rPr>
      </w:pPr>
    </w:p>
    <w:p w14:paraId="741D7306" w14:textId="77777777" w:rsidR="00A1243E" w:rsidRPr="004F142E" w:rsidRDefault="00A1243E" w:rsidP="00A1243E">
      <w:pPr>
        <w:rPr>
          <w:rFonts w:eastAsia="Times New Roman"/>
        </w:rPr>
      </w:pPr>
    </w:p>
    <w:p w14:paraId="28D29CC0"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u w:val="single"/>
        </w:rPr>
        <w:t>Introduction</w:t>
      </w:r>
      <w:r>
        <w:rPr>
          <w:rFonts w:ascii="Arial" w:eastAsia="Times New Roman" w:hAnsi="Arial" w:cs="Arial"/>
          <w:color w:val="000000"/>
          <w:sz w:val="28"/>
          <w:szCs w:val="28"/>
          <w:u w:val="single"/>
        </w:rPr>
        <w:t xml:space="preserve"> (general observation, perspective, stand)</w:t>
      </w:r>
    </w:p>
    <w:p w14:paraId="32D4370F" w14:textId="77777777" w:rsidR="00A1243E" w:rsidRPr="004F142E" w:rsidRDefault="00A1243E" w:rsidP="00A1243E">
      <w:pPr>
        <w:jc w:val="both"/>
        <w:rPr>
          <w:rFonts w:eastAsia="Times New Roman"/>
        </w:rPr>
      </w:pPr>
      <w:r w:rsidRPr="00AF63A1">
        <w:rPr>
          <w:rFonts w:ascii="Arial" w:eastAsia="Times New Roman" w:hAnsi="Arial" w:cs="Arial"/>
          <w:color w:val="000000"/>
          <w:sz w:val="28"/>
          <w:szCs w:val="28"/>
          <w:highlight w:val="yellow"/>
        </w:rPr>
        <w:t>When Singapore’s Prime Minister Lee Hsien Loong mentioned the notion of an inclusive society, he was aspiring to shape our society to move towards the mindset to accept and cater the interests and welfare of all members in our country</w:t>
      </w:r>
      <w:r w:rsidRPr="00AF63A1">
        <w:rPr>
          <w:rFonts w:ascii="Arial" w:eastAsia="Times New Roman" w:hAnsi="Arial" w:cs="Arial"/>
          <w:color w:val="000000"/>
          <w:sz w:val="28"/>
          <w:szCs w:val="28"/>
          <w:highlight w:val="green"/>
        </w:rPr>
        <w:t>. Although we cannot deny that this aspiration is of noble meaning, it is criticized by some as a utopian vision as Singapore still faces many thorny issues and inherent complexities that may undermine our efforts for this achievement</w:t>
      </w:r>
      <w:r w:rsidRPr="004F142E">
        <w:rPr>
          <w:rFonts w:ascii="Arial" w:eastAsia="Times New Roman" w:hAnsi="Arial" w:cs="Arial"/>
          <w:color w:val="000000"/>
          <w:sz w:val="28"/>
          <w:szCs w:val="28"/>
        </w:rPr>
        <w:t xml:space="preserve">. </w:t>
      </w:r>
      <w:r w:rsidRPr="00AF63A1">
        <w:rPr>
          <w:rFonts w:ascii="Arial" w:eastAsia="Times New Roman" w:hAnsi="Arial" w:cs="Arial"/>
          <w:color w:val="000000"/>
          <w:sz w:val="28"/>
          <w:szCs w:val="28"/>
          <w:highlight w:val="cyan"/>
        </w:rPr>
        <w:t xml:space="preserve">Given a closer examination of the context of the society of Singapore, </w:t>
      </w:r>
      <w:r w:rsidRPr="00934D80">
        <w:rPr>
          <w:rFonts w:ascii="Arial" w:eastAsia="Times New Roman" w:hAnsi="Arial" w:cs="Arial"/>
          <w:color w:val="FF0000"/>
          <w:sz w:val="28"/>
          <w:szCs w:val="28"/>
          <w:highlight w:val="cyan"/>
        </w:rPr>
        <w:t>this essay will support the view that it is not possible for the society to achieve inclusiveness</w:t>
      </w:r>
      <w:r w:rsidRPr="004F142E">
        <w:rPr>
          <w:rFonts w:ascii="Arial" w:eastAsia="Times New Roman" w:hAnsi="Arial" w:cs="Arial"/>
          <w:color w:val="000000"/>
          <w:sz w:val="28"/>
          <w:szCs w:val="28"/>
        </w:rPr>
        <w:t>.</w:t>
      </w:r>
    </w:p>
    <w:p w14:paraId="125114F7" w14:textId="77777777" w:rsidR="00A1243E" w:rsidRPr="004F142E" w:rsidRDefault="00A1243E" w:rsidP="00A1243E">
      <w:pPr>
        <w:rPr>
          <w:rFonts w:eastAsia="Times New Roman"/>
        </w:rPr>
      </w:pPr>
    </w:p>
    <w:p w14:paraId="3B2ACAE3"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 </w:t>
      </w:r>
    </w:p>
    <w:p w14:paraId="73B630DE" w14:textId="77777777" w:rsidR="00A1243E" w:rsidRPr="004F142E" w:rsidRDefault="00A1243E" w:rsidP="00A1243E">
      <w:pPr>
        <w:numPr>
          <w:ilvl w:val="0"/>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Universal acceptance of taxes and wealth transfers</w:t>
      </w:r>
    </w:p>
    <w:p w14:paraId="2F7DB3A7"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Income tax</w:t>
      </w:r>
    </w:p>
    <w:p w14:paraId="0461E304"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ABSD / SSD</w:t>
      </w:r>
    </w:p>
    <w:p w14:paraId="3A4EBFA9" w14:textId="77777777" w:rsidR="00A1243E" w:rsidRPr="00AF63A1" w:rsidRDefault="00A1243E" w:rsidP="00A1243E">
      <w:pPr>
        <w:numPr>
          <w:ilvl w:val="1"/>
          <w:numId w:val="8"/>
        </w:numPr>
        <w:jc w:val="both"/>
        <w:textAlignment w:val="baseline"/>
        <w:rPr>
          <w:rFonts w:ascii="Arial" w:eastAsia="Times New Roman" w:hAnsi="Arial" w:cs="Arial"/>
          <w:color w:val="000000"/>
          <w:sz w:val="28"/>
          <w:szCs w:val="28"/>
          <w:highlight w:val="cyan"/>
        </w:rPr>
      </w:pPr>
      <w:r w:rsidRPr="00AF63A1">
        <w:rPr>
          <w:rFonts w:ascii="Arial" w:eastAsia="Times New Roman" w:hAnsi="Arial" w:cs="Arial"/>
          <w:color w:val="000000"/>
          <w:sz w:val="28"/>
          <w:szCs w:val="28"/>
          <w:highlight w:val="cyan"/>
        </w:rPr>
        <w:t>Workfare</w:t>
      </w:r>
    </w:p>
    <w:p w14:paraId="7A1B7A80" w14:textId="77777777" w:rsidR="00A1243E" w:rsidRPr="00AF63A1" w:rsidRDefault="00A1243E" w:rsidP="00A1243E">
      <w:pPr>
        <w:numPr>
          <w:ilvl w:val="1"/>
          <w:numId w:val="8"/>
        </w:numPr>
        <w:jc w:val="both"/>
        <w:textAlignment w:val="baseline"/>
        <w:rPr>
          <w:rFonts w:ascii="Arial" w:eastAsia="Times New Roman" w:hAnsi="Arial" w:cs="Arial"/>
          <w:color w:val="000000"/>
          <w:sz w:val="28"/>
          <w:szCs w:val="28"/>
          <w:highlight w:val="cyan"/>
        </w:rPr>
      </w:pPr>
      <w:r w:rsidRPr="00AF63A1">
        <w:rPr>
          <w:rFonts w:ascii="Arial" w:eastAsia="Times New Roman" w:hAnsi="Arial" w:cs="Arial"/>
          <w:color w:val="000000"/>
          <w:sz w:val="28"/>
          <w:szCs w:val="28"/>
          <w:highlight w:val="cyan"/>
        </w:rPr>
        <w:t xml:space="preserve">GST vouchers etc. </w:t>
      </w:r>
    </w:p>
    <w:p w14:paraId="0B3784FA" w14:textId="77777777" w:rsidR="00A1243E" w:rsidRPr="004F142E" w:rsidRDefault="00A1243E" w:rsidP="00A1243E">
      <w:pPr>
        <w:numPr>
          <w:ilvl w:val="0"/>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Universal (generally) acceptance of redistributive measures </w:t>
      </w:r>
    </w:p>
    <w:p w14:paraId="6BF523B0"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HDB as </w:t>
      </w:r>
      <w:proofErr w:type="spellStart"/>
      <w:r w:rsidRPr="004F142E">
        <w:rPr>
          <w:rFonts w:ascii="Arial" w:eastAsia="Times New Roman" w:hAnsi="Arial" w:cs="Arial"/>
          <w:color w:val="000000"/>
          <w:sz w:val="28"/>
          <w:szCs w:val="28"/>
        </w:rPr>
        <w:t>programme</w:t>
      </w:r>
      <w:proofErr w:type="spellEnd"/>
      <w:r w:rsidRPr="004F142E">
        <w:rPr>
          <w:rFonts w:ascii="Arial" w:eastAsia="Times New Roman" w:hAnsi="Arial" w:cs="Arial"/>
          <w:color w:val="000000"/>
          <w:sz w:val="28"/>
          <w:szCs w:val="28"/>
        </w:rPr>
        <w:t xml:space="preserve"> of land and housing redistribution for easier access by lower income--generally accepted by diverse Singaporeans with few objections (in fact, object when not effective enough)</w:t>
      </w:r>
    </w:p>
    <w:p w14:paraId="366711F8" w14:textId="77777777" w:rsidR="00A1243E" w:rsidRPr="004F142E" w:rsidRDefault="00A1243E" w:rsidP="00A1243E">
      <w:pPr>
        <w:numPr>
          <w:ilvl w:val="2"/>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CPF housing grant, AHG, </w:t>
      </w:r>
      <w:proofErr w:type="gramStart"/>
      <w:r w:rsidRPr="004F142E">
        <w:rPr>
          <w:rFonts w:ascii="Arial" w:eastAsia="Times New Roman" w:hAnsi="Arial" w:cs="Arial"/>
          <w:color w:val="000000"/>
          <w:sz w:val="28"/>
          <w:szCs w:val="28"/>
        </w:rPr>
        <w:t>lower-income</w:t>
      </w:r>
      <w:proofErr w:type="gramEnd"/>
      <w:r w:rsidRPr="004F142E">
        <w:rPr>
          <w:rFonts w:ascii="Arial" w:eastAsia="Times New Roman" w:hAnsi="Arial" w:cs="Arial"/>
          <w:color w:val="000000"/>
          <w:sz w:val="28"/>
          <w:szCs w:val="28"/>
        </w:rPr>
        <w:t xml:space="preserve"> have further subsidies as well as subsidies on utilities and S&amp;CC</w:t>
      </w:r>
    </w:p>
    <w:p w14:paraId="2B293AD3" w14:textId="77777777" w:rsidR="00A1243E" w:rsidRPr="004F142E" w:rsidRDefault="00A1243E" w:rsidP="00A1243E">
      <w:pPr>
        <w:numPr>
          <w:ilvl w:val="2"/>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Poor singles - SSSS (highly </w:t>
      </w:r>
      <w:proofErr w:type="spellStart"/>
      <w:r w:rsidRPr="004F142E">
        <w:rPr>
          <w:rFonts w:ascii="Arial" w:eastAsia="Times New Roman" w:hAnsi="Arial" w:cs="Arial"/>
          <w:color w:val="000000"/>
          <w:sz w:val="28"/>
          <w:szCs w:val="28"/>
        </w:rPr>
        <w:t>subsidised</w:t>
      </w:r>
      <w:proofErr w:type="spellEnd"/>
      <w:r w:rsidRPr="004F142E">
        <w:rPr>
          <w:rFonts w:ascii="Arial" w:eastAsia="Times New Roman" w:hAnsi="Arial" w:cs="Arial"/>
          <w:color w:val="000000"/>
          <w:sz w:val="28"/>
          <w:szCs w:val="28"/>
        </w:rPr>
        <w:t xml:space="preserve"> 2 room flats for as low as $6000)</w:t>
      </w:r>
    </w:p>
    <w:p w14:paraId="589A45EA" w14:textId="77777777" w:rsidR="00A1243E" w:rsidRDefault="00A1243E" w:rsidP="00A1243E">
      <w:pPr>
        <w:rPr>
          <w:rFonts w:ascii="Arial" w:eastAsia="Times New Roman" w:hAnsi="Arial" w:cs="Arial"/>
          <w:b/>
          <w:bCs/>
          <w:color w:val="000000"/>
          <w:sz w:val="28"/>
          <w:szCs w:val="28"/>
        </w:rPr>
      </w:pPr>
    </w:p>
    <w:p w14:paraId="317913FA" w14:textId="77777777" w:rsidR="00A1243E" w:rsidRPr="004F142E" w:rsidRDefault="00A1243E" w:rsidP="00A1243E">
      <w:pPr>
        <w:jc w:val="both"/>
        <w:rPr>
          <w:rFonts w:eastAsia="Times New Roman"/>
        </w:rPr>
      </w:pPr>
      <w:r w:rsidRPr="004F142E">
        <w:rPr>
          <w:rFonts w:ascii="Arial" w:eastAsia="Times New Roman" w:hAnsi="Arial" w:cs="Arial"/>
          <w:b/>
          <w:bCs/>
          <w:color w:val="000000"/>
          <w:sz w:val="28"/>
          <w:szCs w:val="28"/>
        </w:rPr>
        <w:t xml:space="preserve">Rebuttal </w:t>
      </w:r>
    </w:p>
    <w:p w14:paraId="19EA4ACD"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w:t>
      </w:r>
    </w:p>
    <w:p w14:paraId="4C4456B7"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Mass (traditional and social) media - lack of support for and high degree of toxic criticism of the state</w:t>
      </w:r>
    </w:p>
    <w:p w14:paraId="74BF85D1"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Reflection of clear educational (academic / </w:t>
      </w:r>
      <w:proofErr w:type="spellStart"/>
      <w:r w:rsidRPr="004F142E">
        <w:rPr>
          <w:rFonts w:ascii="Arial" w:eastAsia="Times New Roman" w:hAnsi="Arial" w:cs="Arial"/>
          <w:color w:val="000000"/>
          <w:sz w:val="28"/>
          <w:szCs w:val="28"/>
        </w:rPr>
        <w:t>uni</w:t>
      </w:r>
      <w:proofErr w:type="spellEnd"/>
      <w:r w:rsidRPr="004F142E">
        <w:rPr>
          <w:rFonts w:ascii="Arial" w:eastAsia="Times New Roman" w:hAnsi="Arial" w:cs="Arial"/>
          <w:color w:val="000000"/>
          <w:sz w:val="28"/>
          <w:szCs w:val="28"/>
        </w:rPr>
        <w:t xml:space="preserve"> </w:t>
      </w:r>
      <w:proofErr w:type="spellStart"/>
      <w:r w:rsidRPr="004F142E">
        <w:rPr>
          <w:rFonts w:ascii="Arial" w:eastAsia="Times New Roman" w:hAnsi="Arial" w:cs="Arial"/>
          <w:color w:val="000000"/>
          <w:sz w:val="28"/>
          <w:szCs w:val="28"/>
        </w:rPr>
        <w:t>v.s</w:t>
      </w:r>
      <w:proofErr w:type="spellEnd"/>
      <w:r w:rsidRPr="004F142E">
        <w:rPr>
          <w:rFonts w:ascii="Arial" w:eastAsia="Times New Roman" w:hAnsi="Arial" w:cs="Arial"/>
          <w:color w:val="000000"/>
          <w:sz w:val="28"/>
          <w:szCs w:val="28"/>
        </w:rPr>
        <w:t xml:space="preserve">. vocational / poly + </w:t>
      </w:r>
      <w:proofErr w:type="spellStart"/>
      <w:r w:rsidRPr="004F142E">
        <w:rPr>
          <w:rFonts w:ascii="Arial" w:eastAsia="Times New Roman" w:hAnsi="Arial" w:cs="Arial"/>
          <w:color w:val="000000"/>
          <w:sz w:val="28"/>
          <w:szCs w:val="28"/>
        </w:rPr>
        <w:t>ite</w:t>
      </w:r>
      <w:proofErr w:type="spellEnd"/>
      <w:r w:rsidRPr="004F142E">
        <w:rPr>
          <w:rFonts w:ascii="Arial" w:eastAsia="Times New Roman" w:hAnsi="Arial" w:cs="Arial"/>
          <w:color w:val="000000"/>
          <w:sz w:val="28"/>
          <w:szCs w:val="28"/>
        </w:rPr>
        <w:t xml:space="preserve">) and sociocultural (urbanites </w:t>
      </w:r>
      <w:proofErr w:type="spellStart"/>
      <w:r w:rsidRPr="004F142E">
        <w:rPr>
          <w:rFonts w:ascii="Arial" w:eastAsia="Times New Roman" w:hAnsi="Arial" w:cs="Arial"/>
          <w:color w:val="000000"/>
          <w:sz w:val="28"/>
          <w:szCs w:val="28"/>
        </w:rPr>
        <w:t>v.s</w:t>
      </w:r>
      <w:proofErr w:type="spellEnd"/>
      <w:r w:rsidRPr="004F142E">
        <w:rPr>
          <w:rFonts w:ascii="Arial" w:eastAsia="Times New Roman" w:hAnsi="Arial" w:cs="Arial"/>
          <w:color w:val="000000"/>
          <w:sz w:val="28"/>
          <w:szCs w:val="28"/>
        </w:rPr>
        <w:t xml:space="preserve">. </w:t>
      </w:r>
      <w:proofErr w:type="spellStart"/>
      <w:r w:rsidRPr="004F142E">
        <w:rPr>
          <w:rFonts w:ascii="Arial" w:eastAsia="Times New Roman" w:hAnsi="Arial" w:cs="Arial"/>
          <w:color w:val="000000"/>
          <w:sz w:val="28"/>
          <w:szCs w:val="28"/>
        </w:rPr>
        <w:t>heartlanders</w:t>
      </w:r>
      <w:proofErr w:type="spellEnd"/>
      <w:r w:rsidRPr="004F142E">
        <w:rPr>
          <w:rFonts w:ascii="Arial" w:eastAsia="Times New Roman" w:hAnsi="Arial" w:cs="Arial"/>
          <w:color w:val="000000"/>
          <w:sz w:val="28"/>
          <w:szCs w:val="28"/>
        </w:rPr>
        <w:t xml:space="preserve">) divide in social dynamics and media- shows how Singaporeans are not willing to remove social boundaries, even in the name of national interest. </w:t>
      </w:r>
    </w:p>
    <w:p w14:paraId="727D8CDF"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Lack of identification with Singapore, lack of the “Singapore identity’s” pulling power to prevent outward migration (42% want to migrate--Ipsos, 2016)</w:t>
      </w:r>
    </w:p>
    <w:p w14:paraId="55924138"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there is still a high degree of social divide that will undermine the social cohesiveness - less sense of sharing and </w:t>
      </w:r>
      <w:proofErr w:type="gramStart"/>
      <w:r w:rsidRPr="004F142E">
        <w:rPr>
          <w:rFonts w:ascii="Arial" w:eastAsia="Times New Roman" w:hAnsi="Arial" w:cs="Arial"/>
          <w:color w:val="000000"/>
          <w:sz w:val="28"/>
          <w:szCs w:val="28"/>
        </w:rPr>
        <w:t>self-sacrifice</w:t>
      </w:r>
      <w:proofErr w:type="gramEnd"/>
    </w:p>
    <w:p w14:paraId="66DCE512" w14:textId="77777777" w:rsidR="00A1243E" w:rsidRPr="004F142E" w:rsidRDefault="00A1243E" w:rsidP="00A1243E">
      <w:pPr>
        <w:rPr>
          <w:rFonts w:eastAsia="Times New Roman"/>
        </w:rPr>
      </w:pPr>
    </w:p>
    <w:p w14:paraId="766DF157"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lastRenderedPageBreak/>
        <w:t xml:space="preserve">The doubtful power and acceptance of the “Singapore identity”, whatever it might constitute, makes it unlikely to be effective in compelling our people to look past their own interests and instincts, making our support of inclusiveness purely theoretical, and its attainment practically impossible. </w:t>
      </w:r>
    </w:p>
    <w:p w14:paraId="459B5C7A" w14:textId="64D2FC87" w:rsidR="00A1243E" w:rsidRPr="0083074A" w:rsidRDefault="00A1243E" w:rsidP="0083074A">
      <w:pPr>
        <w:spacing w:after="240"/>
        <w:rPr>
          <w:rFonts w:ascii="Arial" w:eastAsia="Times New Roman" w:hAnsi="Arial" w:cs="Arial"/>
          <w:b/>
          <w:bCs/>
          <w:sz w:val="32"/>
          <w:szCs w:val="32"/>
        </w:rPr>
      </w:pPr>
      <w:r w:rsidRPr="004F142E">
        <w:rPr>
          <w:rFonts w:eastAsia="Times New Roman"/>
        </w:rPr>
        <w:br/>
      </w:r>
      <w:r w:rsidR="0083074A" w:rsidRPr="0083074A">
        <w:rPr>
          <w:rFonts w:ascii="Arial" w:eastAsia="Times New Roman" w:hAnsi="Arial" w:cs="Arial"/>
          <w:b/>
          <w:bCs/>
          <w:sz w:val="32"/>
          <w:szCs w:val="32"/>
        </w:rPr>
        <w:t>Supporting View</w:t>
      </w:r>
    </w:p>
    <w:p w14:paraId="74377F8C"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w:t>
      </w:r>
    </w:p>
    <w:p w14:paraId="102505CA" w14:textId="77777777" w:rsidR="00A1243E" w:rsidRPr="004F142E" w:rsidRDefault="00A1243E" w:rsidP="00A1243E">
      <w:pPr>
        <w:numPr>
          <w:ilvl w:val="0"/>
          <w:numId w:val="10"/>
        </w:numPr>
        <w:jc w:val="both"/>
        <w:textAlignment w:val="baseline"/>
        <w:rPr>
          <w:rFonts w:ascii="Arial" w:eastAsia="Times New Roman" w:hAnsi="Arial" w:cs="Arial"/>
          <w:color w:val="000000"/>
          <w:sz w:val="28"/>
          <w:szCs w:val="28"/>
        </w:rPr>
      </w:pPr>
      <w:proofErr w:type="spellStart"/>
      <w:r w:rsidRPr="004F142E">
        <w:rPr>
          <w:rFonts w:ascii="Arial" w:eastAsia="Times New Roman" w:hAnsi="Arial" w:cs="Arial"/>
          <w:color w:val="000000"/>
          <w:sz w:val="28"/>
          <w:szCs w:val="28"/>
        </w:rPr>
        <w:t>Egs</w:t>
      </w:r>
      <w:proofErr w:type="spellEnd"/>
      <w:r w:rsidRPr="004F142E">
        <w:rPr>
          <w:rFonts w:ascii="Arial" w:eastAsia="Times New Roman" w:hAnsi="Arial" w:cs="Arial"/>
          <w:color w:val="000000"/>
          <w:sz w:val="28"/>
          <w:szCs w:val="28"/>
        </w:rPr>
        <w:t xml:space="preserve"> of varied ideas of “inclusion”</w:t>
      </w:r>
    </w:p>
    <w:p w14:paraId="775BC775" w14:textId="77777777" w:rsidR="00A1243E" w:rsidRPr="004F142E" w:rsidRDefault="00A1243E" w:rsidP="00A1243E">
      <w:pPr>
        <w:numPr>
          <w:ilvl w:val="1"/>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Economic: </w:t>
      </w:r>
    </w:p>
    <w:p w14:paraId="16FFD2BC"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economic inclusion: provision of opportunities? welfare payments? allocation of jobs?</w:t>
      </w:r>
    </w:p>
    <w:p w14:paraId="6F443A41"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if welfare, how much and in what form?</w:t>
      </w:r>
    </w:p>
    <w:p w14:paraId="277BC627"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These disputes make it difficult to craft economic redistributive policy with truly wide-ranging support. </w:t>
      </w:r>
    </w:p>
    <w:p w14:paraId="526D876E" w14:textId="77777777" w:rsidR="00A1243E" w:rsidRPr="004F142E" w:rsidRDefault="00A1243E" w:rsidP="00A1243E">
      <w:pPr>
        <w:numPr>
          <w:ilvl w:val="1"/>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Social: </w:t>
      </w:r>
    </w:p>
    <w:p w14:paraId="4EF168D1" w14:textId="376FA9DE" w:rsidR="00A1243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social inclusion: all seen as the same, with difference </w:t>
      </w:r>
      <w:proofErr w:type="spellStart"/>
      <w:r w:rsidRPr="004F142E">
        <w:rPr>
          <w:rFonts w:ascii="Arial" w:eastAsia="Times New Roman" w:hAnsi="Arial" w:cs="Arial"/>
          <w:color w:val="000000"/>
          <w:sz w:val="28"/>
          <w:szCs w:val="28"/>
        </w:rPr>
        <w:t>de-emphasised</w:t>
      </w:r>
      <w:proofErr w:type="spellEnd"/>
      <w:r w:rsidRPr="004F142E">
        <w:rPr>
          <w:rFonts w:ascii="Arial" w:eastAsia="Times New Roman" w:hAnsi="Arial" w:cs="Arial"/>
          <w:color w:val="000000"/>
          <w:sz w:val="28"/>
          <w:szCs w:val="28"/>
        </w:rPr>
        <w:t>? all different but equally treated? Is the latter even possible?</w:t>
      </w:r>
    </w:p>
    <w:p w14:paraId="51D46F55" w14:textId="39E9EA40" w:rsidR="0083074A" w:rsidRPr="0083074A" w:rsidRDefault="0083074A" w:rsidP="0083074A">
      <w:pPr>
        <w:pStyle w:val="ListParagraph"/>
        <w:numPr>
          <w:ilvl w:val="0"/>
          <w:numId w:val="10"/>
        </w:numPr>
        <w:jc w:val="both"/>
        <w:textAlignment w:val="baseline"/>
        <w:rPr>
          <w:rFonts w:ascii="Arial" w:eastAsia="Times New Roman" w:hAnsi="Arial" w:cs="Arial"/>
          <w:color w:val="000000"/>
          <w:sz w:val="28"/>
          <w:szCs w:val="28"/>
        </w:rPr>
      </w:pPr>
      <w:r w:rsidRPr="0083074A">
        <w:rPr>
          <w:rFonts w:ascii="Arial" w:eastAsia="Times New Roman" w:hAnsi="Arial" w:cs="Arial"/>
          <w:color w:val="000000"/>
          <w:sz w:val="28"/>
          <w:szCs w:val="28"/>
        </w:rPr>
        <w:t>Economics</w:t>
      </w:r>
    </w:p>
    <w:p w14:paraId="5DCC6A8C" w14:textId="77777777" w:rsidR="0083074A" w:rsidRPr="004F142E" w:rsidRDefault="0083074A" w:rsidP="0083074A">
      <w:pPr>
        <w:ind w:left="360"/>
        <w:jc w:val="both"/>
        <w:textAlignment w:val="baseline"/>
        <w:rPr>
          <w:rFonts w:ascii="Arial" w:eastAsia="Times New Roman" w:hAnsi="Arial" w:cs="Arial"/>
          <w:color w:val="000000"/>
          <w:sz w:val="28"/>
          <w:szCs w:val="28"/>
        </w:rPr>
      </w:pPr>
    </w:p>
    <w:p w14:paraId="7262BDCC" w14:textId="77777777" w:rsidR="00A1243E" w:rsidRPr="004F142E" w:rsidRDefault="00A1243E" w:rsidP="00A1243E">
      <w:pPr>
        <w:numPr>
          <w:ilvl w:val="0"/>
          <w:numId w:val="11"/>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economic policy: need to consider </w:t>
      </w:r>
      <w:r w:rsidRPr="004F142E">
        <w:rPr>
          <w:rFonts w:ascii="Arial" w:eastAsia="Times New Roman" w:hAnsi="Arial" w:cs="Arial"/>
          <w:i/>
          <w:iCs/>
          <w:color w:val="000000"/>
          <w:sz w:val="28"/>
          <w:szCs w:val="28"/>
        </w:rPr>
        <w:t>inter alia</w:t>
      </w:r>
      <w:r w:rsidRPr="004F142E">
        <w:rPr>
          <w:rFonts w:ascii="Arial" w:eastAsia="Times New Roman" w:hAnsi="Arial" w:cs="Arial"/>
          <w:color w:val="000000"/>
          <w:sz w:val="28"/>
          <w:szCs w:val="28"/>
        </w:rPr>
        <w:t xml:space="preserve"> prevention of inflationary pressure, maintenance of incentive to work (</w:t>
      </w:r>
      <w:proofErr w:type="gramStart"/>
      <w:r w:rsidRPr="004F142E">
        <w:rPr>
          <w:rFonts w:ascii="Arial" w:eastAsia="Times New Roman" w:hAnsi="Arial" w:cs="Arial"/>
          <w:color w:val="000000"/>
          <w:sz w:val="28"/>
          <w:szCs w:val="28"/>
        </w:rPr>
        <w:t>inasmuch as</w:t>
      </w:r>
      <w:proofErr w:type="gramEnd"/>
      <w:r w:rsidRPr="004F142E">
        <w:rPr>
          <w:rFonts w:ascii="Arial" w:eastAsia="Times New Roman" w:hAnsi="Arial" w:cs="Arial"/>
          <w:color w:val="000000"/>
          <w:sz w:val="28"/>
          <w:szCs w:val="28"/>
        </w:rPr>
        <w:t xml:space="preserve"> it is dampened by distributive measures), international economic competitiveness etc. See severe disagreements internationally on suitable sum of minimum wage,</w:t>
      </w:r>
    </w:p>
    <w:p w14:paraId="51182E59" w14:textId="77777777" w:rsidR="00A1243E" w:rsidRPr="00927566" w:rsidRDefault="00A1243E" w:rsidP="00A1243E">
      <w:pPr>
        <w:numPr>
          <w:ilvl w:val="0"/>
          <w:numId w:val="11"/>
        </w:numPr>
        <w:jc w:val="both"/>
        <w:textAlignment w:val="baseline"/>
        <w:rPr>
          <w:rFonts w:ascii="Arial" w:eastAsia="Times New Roman" w:hAnsi="Arial" w:cs="Arial"/>
          <w:color w:val="000000"/>
          <w:sz w:val="28"/>
          <w:szCs w:val="28"/>
          <w:highlight w:val="yellow"/>
        </w:rPr>
      </w:pPr>
      <w:r w:rsidRPr="00927566">
        <w:rPr>
          <w:rFonts w:ascii="Arial" w:eastAsia="Times New Roman" w:hAnsi="Arial" w:cs="Arial"/>
          <w:color w:val="000000"/>
          <w:sz w:val="28"/>
          <w:szCs w:val="28"/>
          <w:highlight w:val="yellow"/>
        </w:rPr>
        <w:t xml:space="preserve">high cost of financing social spending – LHL said about high social spending in the </w:t>
      </w:r>
      <w:proofErr w:type="gramStart"/>
      <w:r w:rsidRPr="00927566">
        <w:rPr>
          <w:rFonts w:ascii="Arial" w:eastAsia="Times New Roman" w:hAnsi="Arial" w:cs="Arial"/>
          <w:color w:val="000000"/>
          <w:sz w:val="28"/>
          <w:szCs w:val="28"/>
          <w:highlight w:val="yellow"/>
        </w:rPr>
        <w:t>future</w:t>
      </w:r>
      <w:proofErr w:type="gramEnd"/>
    </w:p>
    <w:p w14:paraId="27B6F442" w14:textId="77777777" w:rsidR="00A1243E" w:rsidRPr="004F142E" w:rsidRDefault="00A1243E" w:rsidP="00A1243E">
      <w:pPr>
        <w:numPr>
          <w:ilvl w:val="0"/>
          <w:numId w:val="11"/>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social policy: can neither </w:t>
      </w:r>
      <w:proofErr w:type="spellStart"/>
      <w:r w:rsidRPr="004F142E">
        <w:rPr>
          <w:rFonts w:ascii="Arial" w:eastAsia="Times New Roman" w:hAnsi="Arial" w:cs="Arial"/>
          <w:color w:val="000000"/>
          <w:sz w:val="28"/>
          <w:szCs w:val="28"/>
        </w:rPr>
        <w:t>disfavour</w:t>
      </w:r>
      <w:proofErr w:type="spellEnd"/>
      <w:r w:rsidRPr="004F142E">
        <w:rPr>
          <w:rFonts w:ascii="Arial" w:eastAsia="Times New Roman" w:hAnsi="Arial" w:cs="Arial"/>
          <w:color w:val="000000"/>
          <w:sz w:val="28"/>
          <w:szCs w:val="28"/>
        </w:rPr>
        <w:t xml:space="preserve"> nor </w:t>
      </w:r>
      <w:proofErr w:type="spellStart"/>
      <w:r w:rsidRPr="004F142E">
        <w:rPr>
          <w:rFonts w:ascii="Arial" w:eastAsia="Times New Roman" w:hAnsi="Arial" w:cs="Arial"/>
          <w:color w:val="000000"/>
          <w:sz w:val="28"/>
          <w:szCs w:val="28"/>
        </w:rPr>
        <w:t>favour</w:t>
      </w:r>
      <w:proofErr w:type="spellEnd"/>
      <w:r w:rsidRPr="004F142E">
        <w:rPr>
          <w:rFonts w:ascii="Arial" w:eastAsia="Times New Roman" w:hAnsi="Arial" w:cs="Arial"/>
          <w:color w:val="000000"/>
          <w:sz w:val="28"/>
          <w:szCs w:val="28"/>
        </w:rPr>
        <w:t xml:space="preserve"> any particular </w:t>
      </w:r>
      <w:proofErr w:type="gramStart"/>
      <w:r w:rsidRPr="004F142E">
        <w:rPr>
          <w:rFonts w:ascii="Arial" w:eastAsia="Times New Roman" w:hAnsi="Arial" w:cs="Arial"/>
          <w:color w:val="000000"/>
          <w:sz w:val="28"/>
          <w:szCs w:val="28"/>
        </w:rPr>
        <w:t>group, and</w:t>
      </w:r>
      <w:proofErr w:type="gramEnd"/>
      <w:r w:rsidRPr="004F142E">
        <w:rPr>
          <w:rFonts w:ascii="Arial" w:eastAsia="Times New Roman" w:hAnsi="Arial" w:cs="Arial"/>
          <w:color w:val="000000"/>
          <w:sz w:val="28"/>
          <w:szCs w:val="28"/>
        </w:rPr>
        <w:t xml:space="preserve"> can be seen to do neither. also, both equal opportunity and affirmative action approaches have social costs (dissatisfaction over structural disadvantage, and unfairness in differentiating requirements respectively)</w:t>
      </w:r>
    </w:p>
    <w:p w14:paraId="383A82C7" w14:textId="40A9959B" w:rsidR="00A1243E" w:rsidRPr="004F142E" w:rsidRDefault="00A1243E" w:rsidP="0083074A">
      <w:pPr>
        <w:spacing w:after="240"/>
        <w:rPr>
          <w:rFonts w:eastAsia="Times New Roman"/>
        </w:rPr>
      </w:pPr>
      <w:r w:rsidRPr="004F142E">
        <w:rPr>
          <w:rFonts w:eastAsia="Times New Roman"/>
        </w:rPr>
        <w:br/>
      </w:r>
      <w:r w:rsidRPr="004F142E">
        <w:rPr>
          <w:rFonts w:ascii="Arial" w:eastAsia="Times New Roman" w:hAnsi="Arial" w:cs="Arial"/>
          <w:color w:val="000000"/>
          <w:sz w:val="28"/>
          <w:szCs w:val="28"/>
        </w:rPr>
        <w:t>EG:</w:t>
      </w:r>
    </w:p>
    <w:p w14:paraId="37B7D92C" w14:textId="50D1B3C0" w:rsidR="00A1243E" w:rsidRPr="004F142E" w:rsidRDefault="00A1243E" w:rsidP="00A1243E">
      <w:pPr>
        <w:numPr>
          <w:ilvl w:val="0"/>
          <w:numId w:val="12"/>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popular belief that the educated are more “deserving” of respect or even esteem - </w:t>
      </w:r>
      <w:r w:rsidR="0083074A">
        <w:rPr>
          <w:rFonts w:ascii="Arial" w:eastAsia="Times New Roman" w:hAnsi="Arial" w:cs="Arial"/>
          <w:color w:val="000000"/>
          <w:sz w:val="28"/>
          <w:szCs w:val="28"/>
        </w:rPr>
        <w:t xml:space="preserve">the main </w:t>
      </w:r>
      <w:r w:rsidRPr="004F142E">
        <w:rPr>
          <w:rFonts w:ascii="Arial" w:eastAsia="Times New Roman" w:hAnsi="Arial" w:cs="Arial"/>
          <w:color w:val="000000"/>
          <w:sz w:val="28"/>
          <w:szCs w:val="28"/>
        </w:rPr>
        <w:t>cause of class divide based on education hierarchy</w:t>
      </w:r>
      <w:r w:rsidR="0083074A">
        <w:rPr>
          <w:rFonts w:ascii="Arial" w:eastAsia="Times New Roman" w:hAnsi="Arial" w:cs="Arial"/>
          <w:color w:val="000000"/>
          <w:sz w:val="28"/>
          <w:szCs w:val="28"/>
        </w:rPr>
        <w:t>.</w:t>
      </w:r>
    </w:p>
    <w:p w14:paraId="23132E66" w14:textId="17E9A864" w:rsidR="00A1243E" w:rsidRPr="004F142E" w:rsidRDefault="00A1243E" w:rsidP="00A1243E">
      <w:pPr>
        <w:numPr>
          <w:ilvl w:val="0"/>
          <w:numId w:val="12"/>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popularity of the view that the poor are less deserving</w:t>
      </w:r>
      <w:r w:rsidR="0083074A">
        <w:rPr>
          <w:rFonts w:ascii="Arial" w:eastAsia="Times New Roman" w:hAnsi="Arial" w:cs="Arial"/>
          <w:color w:val="000000"/>
          <w:sz w:val="28"/>
          <w:szCs w:val="28"/>
        </w:rPr>
        <w:t>.</w:t>
      </w:r>
    </w:p>
    <w:p w14:paraId="31E7C87C" w14:textId="77777777" w:rsidR="00A1243E" w:rsidRPr="004F142E" w:rsidRDefault="00A1243E" w:rsidP="00A1243E">
      <w:pPr>
        <w:rPr>
          <w:rFonts w:eastAsia="Times New Roman"/>
        </w:rPr>
      </w:pPr>
    </w:p>
    <w:sectPr w:rsidR="00A1243E" w:rsidRPr="004F14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3195" w14:textId="77777777" w:rsidR="008046AF" w:rsidRDefault="008046AF" w:rsidP="00565641">
      <w:r>
        <w:separator/>
      </w:r>
    </w:p>
  </w:endnote>
  <w:endnote w:type="continuationSeparator" w:id="0">
    <w:p w14:paraId="557D56BA" w14:textId="77777777" w:rsidR="008046AF" w:rsidRDefault="008046AF"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E50" w14:textId="77777777" w:rsidR="008046AF" w:rsidRDefault="008046AF" w:rsidP="00565641">
      <w:r>
        <w:separator/>
      </w:r>
    </w:p>
  </w:footnote>
  <w:footnote w:type="continuationSeparator" w:id="0">
    <w:p w14:paraId="268B3FF9" w14:textId="77777777" w:rsidR="008046AF" w:rsidRDefault="008046AF"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B4185"/>
    <w:multiLevelType w:val="hybridMultilevel"/>
    <w:tmpl w:val="38D0F41E"/>
    <w:lvl w:ilvl="0" w:tplc="6A78ED82">
      <w:numFmt w:val="bullet"/>
      <w:lvlText w:val=""/>
      <w:lvlJc w:val="left"/>
      <w:pPr>
        <w:ind w:left="720" w:hanging="360"/>
      </w:pPr>
      <w:rPr>
        <w:rFonts w:ascii="Symbol" w:eastAsia="Times New Roman" w:hAnsi="Symbol" w:cs="Arial" w:hint="default"/>
        <w:color w:val="000000"/>
        <w:sz w:val="28"/>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64987"/>
    <w:multiLevelType w:val="multilevel"/>
    <w:tmpl w:val="17D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E0DE6"/>
    <w:multiLevelType w:val="multilevel"/>
    <w:tmpl w:val="DBBA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69D8"/>
    <w:multiLevelType w:val="multilevel"/>
    <w:tmpl w:val="97C6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E5620"/>
    <w:multiLevelType w:val="multilevel"/>
    <w:tmpl w:val="9CAA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2758A"/>
    <w:multiLevelType w:val="multilevel"/>
    <w:tmpl w:val="E2F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0"/>
  </w:num>
  <w:num w:numId="5">
    <w:abstractNumId w:val="4"/>
  </w:num>
  <w:num w:numId="6">
    <w:abstractNumId w:val="6"/>
  </w:num>
  <w:num w:numId="7">
    <w:abstractNumId w:val="2"/>
  </w:num>
  <w:num w:numId="8">
    <w:abstractNumId w:val="8"/>
  </w:num>
  <w:num w:numId="9">
    <w:abstractNumId w:val="10"/>
  </w:num>
  <w:num w:numId="10">
    <w:abstractNumId w:val="11"/>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190A8F"/>
    <w:rsid w:val="002D13A9"/>
    <w:rsid w:val="002D723B"/>
    <w:rsid w:val="002E5A2A"/>
    <w:rsid w:val="00495E91"/>
    <w:rsid w:val="004B04DE"/>
    <w:rsid w:val="005405C2"/>
    <w:rsid w:val="00554A2A"/>
    <w:rsid w:val="00565641"/>
    <w:rsid w:val="005C19E3"/>
    <w:rsid w:val="006B5799"/>
    <w:rsid w:val="007832BC"/>
    <w:rsid w:val="007D4B1E"/>
    <w:rsid w:val="007F67AF"/>
    <w:rsid w:val="008046AF"/>
    <w:rsid w:val="0083074A"/>
    <w:rsid w:val="0087550D"/>
    <w:rsid w:val="00924B4F"/>
    <w:rsid w:val="0092685D"/>
    <w:rsid w:val="00A1243E"/>
    <w:rsid w:val="00B93E7E"/>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2021-03-26T11:26:00Z</dcterms:created>
  <dcterms:modified xsi:type="dcterms:W3CDTF">2021-03-26T11:26:00Z</dcterms:modified>
</cp:coreProperties>
</file>