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b w:val="1"/>
          <w:sz w:val="40"/>
          <w:szCs w:val="40"/>
          <w:rtl w:val="0"/>
        </w:rPr>
        <w:t xml:space="preserve">Culture Study Plan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A.</w:t>
        <w:tab/>
        <w:t xml:space="preserve">Table of Contents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numPr>
          <w:ilvl w:val="0"/>
          <w:numId w:val="5"/>
        </w:numPr>
        <w:ind w:left="720" w:hanging="360"/>
        <w:rPr>
          <w:sz w:val="24"/>
          <w:szCs w:val="24"/>
        </w:rPr>
      </w:pPr>
      <w:r w:rsidDel="00000000" w:rsidR="00000000" w:rsidRPr="00000000">
        <w:rPr>
          <w:sz w:val="24"/>
          <w:szCs w:val="24"/>
          <w:rtl w:val="0"/>
        </w:rPr>
        <w:t xml:space="preserve">GP Study Plan</w:t>
      </w:r>
    </w:p>
    <w:p w:rsidR="00000000" w:rsidDel="00000000" w:rsidP="00000000" w:rsidRDefault="00000000" w:rsidRPr="00000000" w14:paraId="00000007">
      <w:pPr>
        <w:numPr>
          <w:ilvl w:val="0"/>
          <w:numId w:val="5"/>
        </w:numPr>
        <w:ind w:left="720" w:hanging="360"/>
        <w:rPr>
          <w:sz w:val="24"/>
          <w:szCs w:val="24"/>
        </w:rPr>
      </w:pPr>
      <w:r w:rsidDel="00000000" w:rsidR="00000000" w:rsidRPr="00000000">
        <w:rPr>
          <w:sz w:val="24"/>
          <w:szCs w:val="24"/>
          <w:rtl w:val="0"/>
        </w:rPr>
        <w:t xml:space="preserve">GP Notes - Overall scope for the main points you need to take note about Science and Technology</w:t>
      </w:r>
    </w:p>
    <w:p w:rsidR="00000000" w:rsidDel="00000000" w:rsidP="00000000" w:rsidRDefault="00000000" w:rsidRPr="00000000" w14:paraId="00000008">
      <w:pPr>
        <w:numPr>
          <w:ilvl w:val="0"/>
          <w:numId w:val="5"/>
        </w:numPr>
        <w:ind w:left="720" w:hanging="360"/>
        <w:rPr>
          <w:sz w:val="24"/>
          <w:szCs w:val="24"/>
        </w:rPr>
      </w:pPr>
      <w:r w:rsidDel="00000000" w:rsidR="00000000" w:rsidRPr="00000000">
        <w:rPr>
          <w:sz w:val="24"/>
          <w:szCs w:val="24"/>
          <w:rtl w:val="0"/>
        </w:rPr>
        <w:t xml:space="preserve">GP Issues - Social Transformation of Mankind</w:t>
      </w:r>
    </w:p>
    <w:p w:rsidR="00000000" w:rsidDel="00000000" w:rsidP="00000000" w:rsidRDefault="00000000" w:rsidRPr="00000000" w14:paraId="00000009">
      <w:pPr>
        <w:numPr>
          <w:ilvl w:val="0"/>
          <w:numId w:val="5"/>
        </w:numPr>
        <w:ind w:left="720" w:hanging="360"/>
        <w:rPr>
          <w:sz w:val="24"/>
          <w:szCs w:val="24"/>
        </w:rPr>
      </w:pPr>
      <w:r w:rsidDel="00000000" w:rsidR="00000000" w:rsidRPr="00000000">
        <w:rPr>
          <w:sz w:val="24"/>
          <w:szCs w:val="24"/>
          <w:rtl w:val="0"/>
        </w:rPr>
        <w:t xml:space="preserve">Comprehension - Smart Cities</w:t>
      </w:r>
    </w:p>
    <w:p w:rsidR="00000000" w:rsidDel="00000000" w:rsidP="00000000" w:rsidRDefault="00000000" w:rsidRPr="00000000" w14:paraId="0000000A">
      <w:pPr>
        <w:numPr>
          <w:ilvl w:val="0"/>
          <w:numId w:val="5"/>
        </w:numPr>
        <w:ind w:left="720" w:hanging="360"/>
        <w:rPr>
          <w:sz w:val="24"/>
          <w:szCs w:val="24"/>
        </w:rPr>
      </w:pPr>
      <w:r w:rsidDel="00000000" w:rsidR="00000000" w:rsidRPr="00000000">
        <w:rPr>
          <w:sz w:val="24"/>
          <w:szCs w:val="24"/>
          <w:rtl w:val="0"/>
        </w:rPr>
        <w:t xml:space="preserve">GCE A level Essay - Artificial Intelligence can replace the role of humans. Do you agree?</w:t>
      </w:r>
    </w:p>
    <w:p w:rsidR="00000000" w:rsidDel="00000000" w:rsidP="00000000" w:rsidRDefault="00000000" w:rsidRPr="00000000" w14:paraId="0000000B">
      <w:pPr>
        <w:numPr>
          <w:ilvl w:val="0"/>
          <w:numId w:val="5"/>
        </w:numPr>
        <w:ind w:left="720" w:hanging="360"/>
        <w:rPr>
          <w:sz w:val="24"/>
          <w:szCs w:val="24"/>
        </w:rPr>
      </w:pPr>
      <w:r w:rsidDel="00000000" w:rsidR="00000000" w:rsidRPr="00000000">
        <w:rPr>
          <w:sz w:val="24"/>
          <w:szCs w:val="24"/>
          <w:rtl w:val="0"/>
        </w:rPr>
        <w:t xml:space="preserve">Model Essay - Science and Ethics should not mix. Discuss. </w:t>
      </w:r>
    </w:p>
    <w:p w:rsidR="00000000" w:rsidDel="00000000" w:rsidP="00000000" w:rsidRDefault="00000000" w:rsidRPr="00000000" w14:paraId="0000000C">
      <w:pPr>
        <w:numPr>
          <w:ilvl w:val="0"/>
          <w:numId w:val="5"/>
        </w:numPr>
        <w:ind w:left="720" w:hanging="360"/>
        <w:rPr>
          <w:sz w:val="24"/>
          <w:szCs w:val="24"/>
        </w:rPr>
      </w:pPr>
      <w:r w:rsidDel="00000000" w:rsidR="00000000" w:rsidRPr="00000000">
        <w:rPr>
          <w:sz w:val="24"/>
          <w:szCs w:val="24"/>
          <w:rtl w:val="0"/>
        </w:rPr>
        <w:t xml:space="preserve">GP Learning Video - To what extent does science and technology make us less human?</w:t>
      </w:r>
    </w:p>
    <w:p w:rsidR="00000000" w:rsidDel="00000000" w:rsidP="00000000" w:rsidRDefault="00000000" w:rsidRPr="00000000" w14:paraId="0000000D">
      <w:pPr>
        <w:numPr>
          <w:ilvl w:val="0"/>
          <w:numId w:val="5"/>
        </w:numPr>
        <w:ind w:left="720" w:hanging="360"/>
        <w:rPr>
          <w:sz w:val="24"/>
          <w:szCs w:val="24"/>
        </w:rPr>
      </w:pPr>
      <w:r w:rsidDel="00000000" w:rsidR="00000000" w:rsidRPr="00000000">
        <w:rPr>
          <w:sz w:val="24"/>
          <w:szCs w:val="24"/>
          <w:rtl w:val="0"/>
        </w:rPr>
        <w:t xml:space="preserve">Facts and Figures - some information and statistics to help you derive examples for the topic of culture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B.</w:t>
        <w:tab/>
        <w:t xml:space="preserve">Learning Application</w:t>
      </w:r>
    </w:p>
    <w:p w:rsidR="00000000" w:rsidDel="00000000" w:rsidP="00000000" w:rsidRDefault="00000000" w:rsidRPr="00000000" w14:paraId="00000010">
      <w:pPr>
        <w:ind w:firstLine="720"/>
        <w:rPr>
          <w:i w:val="1"/>
          <w:sz w:val="24"/>
          <w:szCs w:val="24"/>
        </w:rPr>
      </w:pPr>
      <w:r w:rsidDel="00000000" w:rsidR="00000000" w:rsidRPr="00000000">
        <w:rPr>
          <w:i w:val="1"/>
          <w:sz w:val="24"/>
          <w:szCs w:val="24"/>
          <w:rtl w:val="0"/>
        </w:rPr>
        <w:t xml:space="preserve">How to use our resources effectively?</w:t>
      </w:r>
    </w:p>
    <w:p w:rsidR="00000000" w:rsidDel="00000000" w:rsidP="00000000" w:rsidRDefault="00000000" w:rsidRPr="00000000" w14:paraId="00000011">
      <w:pPr>
        <w:numPr>
          <w:ilvl w:val="0"/>
          <w:numId w:val="3"/>
        </w:numPr>
        <w:ind w:left="720" w:hanging="360"/>
        <w:rPr>
          <w:sz w:val="24"/>
          <w:szCs w:val="24"/>
        </w:rPr>
      </w:pPr>
      <w:r w:rsidDel="00000000" w:rsidR="00000000" w:rsidRPr="00000000">
        <w:rPr>
          <w:sz w:val="24"/>
          <w:szCs w:val="24"/>
          <w:rtl w:val="0"/>
        </w:rPr>
        <w:t xml:space="preserve">Read and Review</w:t>
      </w:r>
    </w:p>
    <w:p w:rsidR="00000000" w:rsidDel="00000000" w:rsidP="00000000" w:rsidRDefault="00000000" w:rsidRPr="00000000" w14:paraId="00000012">
      <w:pPr>
        <w:numPr>
          <w:ilvl w:val="1"/>
          <w:numId w:val="3"/>
        </w:numPr>
        <w:ind w:left="1440" w:hanging="360"/>
        <w:rPr>
          <w:sz w:val="24"/>
          <w:szCs w:val="24"/>
        </w:rPr>
      </w:pPr>
      <w:r w:rsidDel="00000000" w:rsidR="00000000" w:rsidRPr="00000000">
        <w:rPr>
          <w:sz w:val="24"/>
          <w:szCs w:val="24"/>
          <w:rtl w:val="0"/>
        </w:rPr>
        <w:t xml:space="preserve">Read through our study plan and understand the main areas of study and resources available for your study as we have set a thematic coverage to give you a scope of knowledge on this issue. Examine the historical development, implications and impacts of culture.</w:t>
      </w:r>
    </w:p>
    <w:p w:rsidR="00000000" w:rsidDel="00000000" w:rsidP="00000000" w:rsidRDefault="00000000" w:rsidRPr="00000000" w14:paraId="00000013">
      <w:pPr>
        <w:numPr>
          <w:ilvl w:val="0"/>
          <w:numId w:val="3"/>
        </w:numPr>
        <w:ind w:left="720" w:hanging="360"/>
        <w:rPr>
          <w:sz w:val="24"/>
          <w:szCs w:val="24"/>
        </w:rPr>
      </w:pPr>
      <w:r w:rsidDel="00000000" w:rsidR="00000000" w:rsidRPr="00000000">
        <w:rPr>
          <w:sz w:val="24"/>
          <w:szCs w:val="24"/>
          <w:rtl w:val="0"/>
        </w:rPr>
        <w:t xml:space="preserve">Reflect</w:t>
      </w:r>
    </w:p>
    <w:p w:rsidR="00000000" w:rsidDel="00000000" w:rsidP="00000000" w:rsidRDefault="00000000" w:rsidRPr="00000000" w14:paraId="00000014">
      <w:pPr>
        <w:numPr>
          <w:ilvl w:val="1"/>
          <w:numId w:val="3"/>
        </w:numPr>
        <w:ind w:left="1440" w:hanging="360"/>
        <w:rPr>
          <w:sz w:val="24"/>
          <w:szCs w:val="24"/>
        </w:rPr>
      </w:pPr>
      <w:r w:rsidDel="00000000" w:rsidR="00000000" w:rsidRPr="00000000">
        <w:rPr>
          <w:sz w:val="24"/>
          <w:szCs w:val="24"/>
          <w:rtl w:val="0"/>
        </w:rPr>
        <w:t xml:space="preserve">When you read, reflect on how you can enrich your knowledge, develop better expression, develop causation and cultivate arguments. Cultivate the intellectual and inquisitive mind for learning.</w:t>
      </w:r>
    </w:p>
    <w:p w:rsidR="00000000" w:rsidDel="00000000" w:rsidP="00000000" w:rsidRDefault="00000000" w:rsidRPr="00000000" w14:paraId="00000015">
      <w:pPr>
        <w:numPr>
          <w:ilvl w:val="0"/>
          <w:numId w:val="3"/>
        </w:numPr>
        <w:ind w:left="720" w:hanging="360"/>
        <w:rPr>
          <w:sz w:val="24"/>
          <w:szCs w:val="24"/>
        </w:rPr>
      </w:pPr>
      <w:r w:rsidDel="00000000" w:rsidR="00000000" w:rsidRPr="00000000">
        <w:rPr>
          <w:sz w:val="24"/>
          <w:szCs w:val="24"/>
          <w:rtl w:val="0"/>
        </w:rPr>
        <w:t xml:space="preserve">Practice</w:t>
      </w:r>
    </w:p>
    <w:p w:rsidR="00000000" w:rsidDel="00000000" w:rsidP="00000000" w:rsidRDefault="00000000" w:rsidRPr="00000000" w14:paraId="00000016">
      <w:pPr>
        <w:numPr>
          <w:ilvl w:val="1"/>
          <w:numId w:val="3"/>
        </w:numPr>
        <w:ind w:left="1440" w:hanging="360"/>
        <w:rPr>
          <w:sz w:val="24"/>
          <w:szCs w:val="24"/>
        </w:rPr>
      </w:pPr>
      <w:r w:rsidDel="00000000" w:rsidR="00000000" w:rsidRPr="00000000">
        <w:rPr>
          <w:color w:val="333333"/>
          <w:sz w:val="24"/>
          <w:szCs w:val="24"/>
          <w:highlight w:val="white"/>
          <w:rtl w:val="0"/>
        </w:rPr>
        <w:t xml:space="preserve">Practice the questions without looking at our answers and check through the answers and assess your errors. Learn how you can derive the requirements of the questions and how to structure and write to answer it.</w:t>
      </w:r>
      <w:r w:rsidDel="00000000" w:rsidR="00000000" w:rsidRPr="00000000">
        <w:rPr>
          <w:rtl w:val="0"/>
        </w:rPr>
      </w:r>
    </w:p>
    <w:p w:rsidR="00000000" w:rsidDel="00000000" w:rsidP="00000000" w:rsidRDefault="00000000" w:rsidRPr="00000000" w14:paraId="00000017">
      <w:pPr>
        <w:numPr>
          <w:ilvl w:val="0"/>
          <w:numId w:val="3"/>
        </w:numPr>
        <w:ind w:left="720" w:hanging="360"/>
        <w:rPr>
          <w:sz w:val="24"/>
          <w:szCs w:val="24"/>
        </w:rPr>
      </w:pPr>
      <w:r w:rsidDel="00000000" w:rsidR="00000000" w:rsidRPr="00000000">
        <w:rPr>
          <w:sz w:val="24"/>
          <w:szCs w:val="24"/>
          <w:rtl w:val="0"/>
        </w:rPr>
        <w:t xml:space="preserve">Expand</w:t>
      </w:r>
    </w:p>
    <w:p w:rsidR="00000000" w:rsidDel="00000000" w:rsidP="00000000" w:rsidRDefault="00000000" w:rsidRPr="00000000" w14:paraId="00000018">
      <w:pPr>
        <w:numPr>
          <w:ilvl w:val="1"/>
          <w:numId w:val="3"/>
        </w:numPr>
        <w:ind w:left="1440" w:hanging="360"/>
        <w:rPr>
          <w:sz w:val="24"/>
          <w:szCs w:val="24"/>
        </w:rPr>
      </w:pPr>
      <w:r w:rsidDel="00000000" w:rsidR="00000000" w:rsidRPr="00000000">
        <w:rPr>
          <w:sz w:val="24"/>
          <w:szCs w:val="24"/>
          <w:rtl w:val="0"/>
        </w:rPr>
        <w:t xml:space="preserve">Develop the intellectual mind to expand your scope of learning by linking mass media to other related areas such as popular culture and politics. Understand what you learn from our latest development regarding Culture.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C. </w:t>
        <w:tab/>
        <w:t xml:space="preserve">Chapter Analysis</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sz w:val="24"/>
          <w:szCs w:val="24"/>
          <w:rtl w:val="0"/>
        </w:rPr>
        <w:t xml:space="preserve">Features of Culture</w:t>
      </w:r>
    </w:p>
    <w:p w:rsidR="00000000" w:rsidDel="00000000" w:rsidP="00000000" w:rsidRDefault="00000000" w:rsidRPr="00000000" w14:paraId="0000001E">
      <w:pPr>
        <w:numPr>
          <w:ilvl w:val="1"/>
          <w:numId w:val="1"/>
        </w:numPr>
        <w:ind w:left="1440" w:hanging="360"/>
        <w:rPr>
          <w:sz w:val="24"/>
          <w:szCs w:val="24"/>
        </w:rPr>
      </w:pPr>
      <w:r w:rsidDel="00000000" w:rsidR="00000000" w:rsidRPr="00000000">
        <w:rPr>
          <w:sz w:val="24"/>
          <w:szCs w:val="24"/>
          <w:rtl w:val="0"/>
        </w:rPr>
        <w:t xml:space="preserve">Transportation/Communication/Food/Fashion/Values/Arts</w:t>
      </w:r>
    </w:p>
    <w:p w:rsidR="00000000" w:rsidDel="00000000" w:rsidP="00000000" w:rsidRDefault="00000000" w:rsidRPr="00000000" w14:paraId="0000001F">
      <w:pPr>
        <w:numPr>
          <w:ilvl w:val="0"/>
          <w:numId w:val="1"/>
        </w:numPr>
        <w:ind w:left="720" w:hanging="360"/>
        <w:rPr>
          <w:sz w:val="24"/>
          <w:szCs w:val="24"/>
          <w:u w:val="none"/>
        </w:rPr>
      </w:pPr>
      <w:r w:rsidDel="00000000" w:rsidR="00000000" w:rsidRPr="00000000">
        <w:rPr>
          <w:sz w:val="24"/>
          <w:szCs w:val="24"/>
          <w:rtl w:val="0"/>
        </w:rPr>
        <w:t xml:space="preserve">Significance of Culture </w:t>
      </w:r>
    </w:p>
    <w:p w:rsidR="00000000" w:rsidDel="00000000" w:rsidP="00000000" w:rsidRDefault="00000000" w:rsidRPr="00000000" w14:paraId="00000020">
      <w:pPr>
        <w:numPr>
          <w:ilvl w:val="1"/>
          <w:numId w:val="1"/>
        </w:numPr>
        <w:ind w:left="1440" w:hanging="360"/>
        <w:rPr>
          <w:sz w:val="24"/>
          <w:szCs w:val="24"/>
          <w:u w:val="none"/>
        </w:rPr>
      </w:pPr>
      <w:r w:rsidDel="00000000" w:rsidR="00000000" w:rsidRPr="00000000">
        <w:rPr>
          <w:sz w:val="24"/>
          <w:szCs w:val="24"/>
          <w:rtl w:val="0"/>
        </w:rPr>
        <w:t xml:space="preserve">Value Cultivation, Psychological Formation, Social Stability</w:t>
      </w:r>
    </w:p>
    <w:p w:rsidR="00000000" w:rsidDel="00000000" w:rsidP="00000000" w:rsidRDefault="00000000" w:rsidRPr="00000000" w14:paraId="00000021">
      <w:pPr>
        <w:numPr>
          <w:ilvl w:val="0"/>
          <w:numId w:val="2"/>
        </w:numPr>
        <w:ind w:left="720" w:hanging="360"/>
        <w:rPr>
          <w:sz w:val="24"/>
          <w:szCs w:val="24"/>
        </w:rPr>
      </w:pPr>
      <w:r w:rsidDel="00000000" w:rsidR="00000000" w:rsidRPr="00000000">
        <w:rPr>
          <w:sz w:val="24"/>
          <w:szCs w:val="24"/>
          <w:rtl w:val="0"/>
        </w:rPr>
        <w:t xml:space="preserve">Implications of Globalised Culture</w:t>
      </w:r>
    </w:p>
    <w:p w:rsidR="00000000" w:rsidDel="00000000" w:rsidP="00000000" w:rsidRDefault="00000000" w:rsidRPr="00000000" w14:paraId="00000022">
      <w:pPr>
        <w:numPr>
          <w:ilvl w:val="1"/>
          <w:numId w:val="2"/>
        </w:numPr>
        <w:ind w:left="1440" w:hanging="360"/>
        <w:rPr>
          <w:sz w:val="24"/>
          <w:szCs w:val="24"/>
          <w:u w:val="none"/>
        </w:rPr>
      </w:pPr>
      <w:r w:rsidDel="00000000" w:rsidR="00000000" w:rsidRPr="00000000">
        <w:rPr>
          <w:sz w:val="24"/>
          <w:szCs w:val="24"/>
          <w:rtl w:val="0"/>
        </w:rPr>
        <w:t xml:space="preserve">Cultural Appropriation/ Discrimination</w:t>
      </w:r>
    </w:p>
    <w:p w:rsidR="00000000" w:rsidDel="00000000" w:rsidP="00000000" w:rsidRDefault="00000000" w:rsidRPr="00000000" w14:paraId="00000023">
      <w:pPr>
        <w:numPr>
          <w:ilvl w:val="1"/>
          <w:numId w:val="2"/>
        </w:numPr>
        <w:ind w:left="1440" w:hanging="360"/>
        <w:rPr>
          <w:sz w:val="24"/>
          <w:szCs w:val="24"/>
          <w:u w:val="none"/>
        </w:rPr>
      </w:pPr>
      <w:r w:rsidDel="00000000" w:rsidR="00000000" w:rsidRPr="00000000">
        <w:rPr>
          <w:sz w:val="24"/>
          <w:szCs w:val="24"/>
          <w:rtl w:val="0"/>
        </w:rPr>
        <w:t xml:space="preserve">Attitudes: Acceptance, Tolerance,  Rejection</w:t>
      </w:r>
    </w:p>
    <w:p w:rsidR="00000000" w:rsidDel="00000000" w:rsidP="00000000" w:rsidRDefault="00000000" w:rsidRPr="00000000" w14:paraId="00000024">
      <w:pPr>
        <w:numPr>
          <w:ilvl w:val="0"/>
          <w:numId w:val="2"/>
        </w:numPr>
        <w:ind w:left="720" w:hanging="360"/>
        <w:rPr>
          <w:sz w:val="24"/>
          <w:szCs w:val="24"/>
          <w:u w:val="none"/>
        </w:rPr>
      </w:pPr>
      <w:r w:rsidDel="00000000" w:rsidR="00000000" w:rsidRPr="00000000">
        <w:rPr>
          <w:sz w:val="24"/>
          <w:szCs w:val="24"/>
          <w:rtl w:val="0"/>
        </w:rPr>
        <w:t xml:space="preserve">Diversity vs Assimilation</w:t>
      </w:r>
    </w:p>
    <w:p w:rsidR="00000000" w:rsidDel="00000000" w:rsidP="00000000" w:rsidRDefault="00000000" w:rsidRPr="00000000" w14:paraId="00000025">
      <w:pPr>
        <w:numPr>
          <w:ilvl w:val="1"/>
          <w:numId w:val="2"/>
        </w:numPr>
        <w:ind w:left="1440" w:hanging="360"/>
        <w:rPr>
          <w:sz w:val="24"/>
          <w:szCs w:val="24"/>
          <w:u w:val="none"/>
        </w:rPr>
      </w:pPr>
      <w:r w:rsidDel="00000000" w:rsidR="00000000" w:rsidRPr="00000000">
        <w:rPr>
          <w:sz w:val="24"/>
          <w:szCs w:val="24"/>
          <w:rtl w:val="0"/>
        </w:rPr>
        <w:t xml:space="preserve">Principles and Processes</w:t>
      </w:r>
    </w:p>
    <w:p w:rsidR="00000000" w:rsidDel="00000000" w:rsidP="00000000" w:rsidRDefault="00000000" w:rsidRPr="00000000" w14:paraId="00000026">
      <w:pPr>
        <w:numPr>
          <w:ilvl w:val="1"/>
          <w:numId w:val="2"/>
        </w:numPr>
        <w:ind w:left="1440" w:hanging="360"/>
        <w:rPr>
          <w:sz w:val="24"/>
          <w:szCs w:val="24"/>
          <w:u w:val="none"/>
        </w:rPr>
      </w:pPr>
      <w:r w:rsidDel="00000000" w:rsidR="00000000" w:rsidRPr="00000000">
        <w:rPr>
          <w:sz w:val="24"/>
          <w:szCs w:val="24"/>
          <w:rtl w:val="0"/>
        </w:rPr>
        <w:t xml:space="preserve">Pros and Cons</w:t>
      </w:r>
    </w:p>
    <w:p w:rsidR="00000000" w:rsidDel="00000000" w:rsidP="00000000" w:rsidRDefault="00000000" w:rsidRPr="00000000" w14:paraId="00000027">
      <w:pPr>
        <w:ind w:left="1440" w:firstLine="0"/>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D.</w:t>
        <w:tab/>
        <w:t xml:space="preserve">Suggested Readings</w:t>
      </w:r>
    </w:p>
    <w:p w:rsidR="00000000" w:rsidDel="00000000" w:rsidP="00000000" w:rsidRDefault="00000000" w:rsidRPr="00000000" w14:paraId="00000029">
      <w:pPr>
        <w:numPr>
          <w:ilvl w:val="0"/>
          <w:numId w:val="4"/>
        </w:numPr>
        <w:ind w:left="720" w:hanging="360"/>
        <w:rPr>
          <w:sz w:val="24"/>
          <w:szCs w:val="24"/>
        </w:rPr>
      </w:pPr>
      <w:r w:rsidDel="00000000" w:rsidR="00000000" w:rsidRPr="00000000">
        <w:rPr>
          <w:sz w:val="24"/>
          <w:szCs w:val="24"/>
          <w:rtl w:val="0"/>
        </w:rPr>
        <w:t xml:space="preserve">Cultural Tensions(Modern vs Traditional, Generation Gap in the Technological Age)</w:t>
      </w:r>
    </w:p>
    <w:p w:rsidR="00000000" w:rsidDel="00000000" w:rsidP="00000000" w:rsidRDefault="00000000" w:rsidRPr="00000000" w14:paraId="0000002A">
      <w:pPr>
        <w:numPr>
          <w:ilvl w:val="0"/>
          <w:numId w:val="4"/>
        </w:numPr>
        <w:ind w:left="720" w:hanging="360"/>
        <w:rPr>
          <w:sz w:val="24"/>
          <w:szCs w:val="24"/>
          <w:u w:val="none"/>
        </w:rPr>
      </w:pPr>
      <w:r w:rsidDel="00000000" w:rsidR="00000000" w:rsidRPr="00000000">
        <w:rPr>
          <w:sz w:val="24"/>
          <w:szCs w:val="24"/>
          <w:rtl w:val="0"/>
        </w:rPr>
        <w:t xml:space="preserve">Diversity vs Assimilation Case Studies (United States, Singapore, China, Afghanistan)</w:t>
      </w:r>
    </w:p>
    <w:p w:rsidR="00000000" w:rsidDel="00000000" w:rsidP="00000000" w:rsidRDefault="00000000" w:rsidRPr="00000000" w14:paraId="0000002B">
      <w:pPr>
        <w:numPr>
          <w:ilvl w:val="0"/>
          <w:numId w:val="4"/>
        </w:numPr>
        <w:ind w:left="720" w:hanging="360"/>
        <w:rPr>
          <w:sz w:val="24"/>
          <w:szCs w:val="24"/>
          <w:u w:val="none"/>
        </w:rPr>
      </w:pPr>
      <w:r w:rsidDel="00000000" w:rsidR="00000000" w:rsidRPr="00000000">
        <w:rPr>
          <w:sz w:val="24"/>
          <w:szCs w:val="24"/>
          <w:rtl w:val="0"/>
        </w:rPr>
        <w:t xml:space="preserve">Modern Cultural Phenomenons</w:t>
      </w:r>
    </w:p>
    <w:p w:rsidR="00000000" w:rsidDel="00000000" w:rsidP="00000000" w:rsidRDefault="00000000" w:rsidRPr="00000000" w14:paraId="0000002C">
      <w:pPr>
        <w:numPr>
          <w:ilvl w:val="1"/>
          <w:numId w:val="4"/>
        </w:numPr>
        <w:ind w:left="1440" w:hanging="360"/>
        <w:rPr>
          <w:sz w:val="24"/>
          <w:szCs w:val="24"/>
          <w:u w:val="none"/>
        </w:rPr>
      </w:pPr>
      <w:r w:rsidDel="00000000" w:rsidR="00000000" w:rsidRPr="00000000">
        <w:rPr>
          <w:sz w:val="24"/>
          <w:szCs w:val="24"/>
          <w:rtl w:val="0"/>
        </w:rPr>
        <w:t xml:space="preserve">Tangible: Fast Food/ Social Media /Fast Fashion/Cancel Culture/ Arts Scene</w:t>
      </w:r>
    </w:p>
    <w:p w:rsidR="00000000" w:rsidDel="00000000" w:rsidP="00000000" w:rsidRDefault="00000000" w:rsidRPr="00000000" w14:paraId="0000002D">
      <w:pPr>
        <w:numPr>
          <w:ilvl w:val="1"/>
          <w:numId w:val="4"/>
        </w:numPr>
        <w:ind w:left="1440" w:hanging="360"/>
        <w:rPr>
          <w:sz w:val="24"/>
          <w:szCs w:val="24"/>
          <w:u w:val="none"/>
        </w:rPr>
      </w:pPr>
      <w:r w:rsidDel="00000000" w:rsidR="00000000" w:rsidRPr="00000000">
        <w:rPr>
          <w:sz w:val="24"/>
          <w:szCs w:val="24"/>
          <w:rtl w:val="0"/>
        </w:rPr>
        <w:t xml:space="preserve">Intangible(Values/Psychological Make Up) : Netflix and Chill, YOLO, Nihilism</w:t>
      </w:r>
    </w:p>
    <w:p w:rsidR="00000000" w:rsidDel="00000000" w:rsidP="00000000" w:rsidRDefault="00000000" w:rsidRPr="00000000" w14:paraId="0000002E">
      <w:pPr>
        <w:numPr>
          <w:ilvl w:val="0"/>
          <w:numId w:val="4"/>
        </w:numPr>
        <w:ind w:left="720" w:hanging="360"/>
        <w:rPr>
          <w:sz w:val="24"/>
          <w:szCs w:val="24"/>
          <w:u w:val="none"/>
        </w:rPr>
      </w:pPr>
      <w:r w:rsidDel="00000000" w:rsidR="00000000" w:rsidRPr="00000000">
        <w:rPr>
          <w:sz w:val="24"/>
          <w:szCs w:val="24"/>
          <w:rtl w:val="0"/>
        </w:rPr>
        <w:t xml:space="preserve">Perils of Modern Culture(Cancel Culture Mob Mentality, Addiction Epidemic, Pleasure Epidemic, Identity Crisis</w:t>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rPr>
          <w:b w:val="1"/>
          <w:sz w:val="40"/>
          <w:szCs w:val="4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bottom w:color="000000" w:space="1" w:sz="6" w:val="single"/>
      </w:pBdr>
      <w:shd w:fill="ffffff"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34">
    <w:pPr>
      <w:shd w:fill="ffffff" w:val="clear"/>
      <w:spacing w:line="240" w:lineRule="auto"/>
      <w:jc w:val="both"/>
      <w:rPr>
        <w:sz w:val="20"/>
        <w:szCs w:val="20"/>
      </w:rPr>
    </w:pPr>
    <w:r w:rsidDel="00000000" w:rsidR="00000000" w:rsidRPr="00000000">
      <w:rPr>
        <w:b w:val="1"/>
        <w:sz w:val="20"/>
        <w:szCs w:val="20"/>
        <w:rtl w:val="0"/>
      </w:rPr>
      <w:t xml:space="preserve">Our Address:</w:t>
    </w:r>
    <w:r w:rsidDel="00000000" w:rsidR="00000000" w:rsidRPr="00000000">
      <w:rPr>
        <w:sz w:val="20"/>
        <w:szCs w:val="20"/>
        <w:rtl w:val="0"/>
      </w:rPr>
      <w:t xml:space="preserve"> Blk 283, Bishan Street 22 #01-185 Singapore 570283</w:t>
    </w:r>
  </w:p>
  <w:p w:rsidR="00000000" w:rsidDel="00000000" w:rsidP="00000000" w:rsidRDefault="00000000" w:rsidRPr="00000000" w14:paraId="00000035">
    <w:pPr>
      <w:tabs>
        <w:tab w:val="center" w:pos="4513"/>
        <w:tab w:val="right" w:pos="9026"/>
      </w:tabs>
      <w:spacing w:line="240" w:lineRule="auto"/>
      <w:rPr/>
    </w:pPr>
    <w:r w:rsidDel="00000000" w:rsidR="00000000" w:rsidRPr="00000000">
      <w:rPr>
        <w:b w:val="1"/>
        <w:sz w:val="20"/>
        <w:szCs w:val="20"/>
        <w:rtl w:val="0"/>
      </w:rPr>
      <w:t xml:space="preserve">Contact: </w:t>
    </w:r>
    <w:r w:rsidDel="00000000" w:rsidR="00000000" w:rsidRPr="00000000">
      <w:rPr>
        <w:sz w:val="20"/>
        <w:szCs w:val="20"/>
        <w:rtl w:val="0"/>
      </w:rPr>
      <w:t xml:space="preserve">Call Simon @ 9689 0510</w:t>
    </w:r>
    <w:r w:rsidDel="00000000" w:rsidR="00000000" w:rsidRPr="00000000">
      <w:rPr>
        <w:b w:val="1"/>
        <w:sz w:val="20"/>
        <w:szCs w:val="20"/>
        <w:rtl w:val="0"/>
      </w:rPr>
      <w:tab/>
      <w:tab/>
      <w:t xml:space="preserve">Email: </w:t>
    </w:r>
    <w:hyperlink r:id="rId1">
      <w:r w:rsidDel="00000000" w:rsidR="00000000" w:rsidRPr="00000000">
        <w:rPr>
          <w:color w:val="0563c1"/>
          <w:sz w:val="20"/>
          <w:szCs w:val="20"/>
          <w:u w:val="single"/>
          <w:rtl w:val="0"/>
        </w:rPr>
        <w:t xml:space="preserve">simonngchinsun@gmail.com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bottom w:color="d9d9d9" w:space="1" w:sz="4" w:val="single"/>
      </w:pBdr>
      <w:tabs>
        <w:tab w:val="center" w:pos="4513"/>
        <w:tab w:val="right" w:pos="9026"/>
      </w:tabs>
      <w:spacing w:line="240" w:lineRule="auto"/>
      <w:jc w:val="right"/>
      <w:rPr/>
    </w:pPr>
    <w:r w:rsidDel="00000000" w:rsidR="00000000" w:rsidRPr="00000000">
      <w:rPr/>
      <w:drawing>
        <wp:inline distB="114300" distT="114300" distL="114300" distR="114300">
          <wp:extent cx="1138238" cy="571500"/>
          <wp:effectExtent b="0" l="0" r="0" t="0"/>
          <wp:docPr id="3" name="image3.jpg"/>
          <a:graphic>
            <a:graphicData uri="http://schemas.openxmlformats.org/drawingml/2006/picture">
              <pic:pic>
                <pic:nvPicPr>
                  <pic:cNvPr id="0" name="image3.jpg"/>
                  <pic:cNvPicPr preferRelativeResize="0"/>
                </pic:nvPicPr>
                <pic:blipFill>
                  <a:blip r:embed="rId1"/>
                  <a:srcRect b="7142" l="0" r="0" t="7142"/>
                  <a:stretch>
                    <a:fillRect/>
                  </a:stretch>
                </pic:blipFill>
                <pic:spPr>
                  <a:xfrm>
                    <a:off x="0" y="0"/>
                    <a:ext cx="1138238" cy="571500"/>
                  </a:xfrm>
                  <a:prstGeom prst="rect"/>
                  <a:ln/>
                </pic:spPr>
              </pic:pic>
            </a:graphicData>
          </a:graphic>
        </wp:inline>
      </w:drawing>
    </w:r>
    <w:r w:rsidDel="00000000" w:rsidR="00000000" w:rsidRPr="00000000">
      <w:rPr/>
      <w:drawing>
        <wp:inline distB="114300" distT="114300" distL="114300" distR="114300">
          <wp:extent cx="1281113" cy="570129"/>
          <wp:effectExtent b="0" l="0" r="0" t="0"/>
          <wp:docPr id="1" name="image1.png"/>
          <a:graphic>
            <a:graphicData uri="http://schemas.openxmlformats.org/drawingml/2006/picture">
              <pic:pic>
                <pic:nvPicPr>
                  <pic:cNvPr id="0" name="image1.png"/>
                  <pic:cNvPicPr preferRelativeResize="0"/>
                </pic:nvPicPr>
                <pic:blipFill>
                  <a:blip r:embed="rId2"/>
                  <a:srcRect b="28272" l="0" r="0" t="27225"/>
                  <a:stretch>
                    <a:fillRect/>
                  </a:stretch>
                </pic:blipFill>
                <pic:spPr>
                  <a:xfrm>
                    <a:off x="0" y="0"/>
                    <a:ext cx="1281113" cy="570129"/>
                  </a:xfrm>
                  <a:prstGeom prst="rect"/>
                  <a:ln/>
                </pic:spPr>
              </pic:pic>
            </a:graphicData>
          </a:graphic>
        </wp:inline>
      </w:drawing>
    </w:r>
    <w:r w:rsidDel="00000000" w:rsidR="00000000" w:rsidRPr="00000000">
      <w:rPr>
        <w:rFonts w:ascii="Times New Roman" w:cs="Times New Roman" w:eastAsia="Times New Roman" w:hAnsi="Times New Roman"/>
        <w:color w:val="7f7f7f"/>
        <w:sz w:val="24"/>
        <w:szCs w:val="24"/>
        <w:rtl w:val="0"/>
      </w:rPr>
      <w:tab/>
    </w:r>
    <w:r w:rsidDel="00000000" w:rsidR="00000000" w:rsidRPr="00000000">
      <w:rPr/>
      <w:drawing>
        <wp:inline distB="114300" distT="114300" distL="114300" distR="114300">
          <wp:extent cx="1320041" cy="404813"/>
          <wp:effectExtent b="0" l="0" r="0" t="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320041" cy="404813"/>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